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DAD04" w14:textId="604792C9" w:rsidR="00337502" w:rsidRPr="000A1D50" w:rsidRDefault="00F1661F" w:rsidP="00235A8E">
      <w:pPr>
        <w:pStyle w:val="Heading1"/>
      </w:pPr>
      <w:r w:rsidRPr="00F1661F">
        <w:t>Federal COVID-19 Funding Received by Nevada</w:t>
      </w:r>
      <w:r w:rsidR="00992E40">
        <w:t xml:space="preserve">: </w:t>
      </w:r>
      <w:r w:rsidR="00A22C31">
        <w:t>October 1</w:t>
      </w:r>
      <w:r w:rsidR="009E4A06">
        <w:t>, 2020</w:t>
      </w:r>
      <w:r w:rsidR="006445F2" w:rsidRPr="000A1D50">
        <w:tab/>
      </w:r>
    </w:p>
    <w:p w14:paraId="53C5BECC" w14:textId="25747A56" w:rsidR="00A45E4F" w:rsidRPr="00531D20"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 to assist states by providing funding through existing federal programs. To date, Nevada has received approximately </w:t>
      </w:r>
      <w:r w:rsidRPr="00003699">
        <w:t>$</w:t>
      </w:r>
      <w:r w:rsidR="007212D8" w:rsidRPr="00003699">
        <w:t>401.5</w:t>
      </w:r>
      <w:r w:rsidRPr="00F56935">
        <w:t xml:space="preserve"> million</w:t>
      </w:r>
      <w:r w:rsidRPr="00531D20">
        <w:t xml:space="preserve"> through the Families First Act.</w:t>
      </w:r>
    </w:p>
    <w:p w14:paraId="64356FD9" w14:textId="385BDAAC" w:rsidR="00A45E4F" w:rsidRPr="00531D20" w:rsidRDefault="00A45E4F" w:rsidP="00A45E4F">
      <w:r w:rsidRPr="00531D20">
        <w:t>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COVID</w:t>
      </w:r>
      <w:r w:rsidRPr="00531D20">
        <w:noBreakHyphen/>
        <w:t xml:space="preserve">19 in health response, economic support to businesses, food security and education that were not addressed in the Families First Act. To date, </w:t>
      </w:r>
      <w:r w:rsidRPr="00D14B2B">
        <w:t xml:space="preserve">approximately </w:t>
      </w:r>
      <w:r w:rsidRPr="00003699">
        <w:t>$</w:t>
      </w:r>
      <w:r w:rsidR="009D6379" w:rsidRPr="00003699">
        <w:t>17.1</w:t>
      </w:r>
      <w:r w:rsidRPr="00F56935">
        <w:t xml:space="preserve"> billion</w:t>
      </w:r>
      <w:r w:rsidRPr="00531D20">
        <w:t xml:space="preserve"> has been directed into Nevada through CARES from federal agencies, including $1.25 billion in direct assistance to state and local governments, although the use of these funds to replace lost state or local revenue is expressly prohibited. Additional funding under the CARES Act is anticipated, but has not yet been disbursed for certain programs, including</w:t>
      </w:r>
      <w:r w:rsidR="00806A33">
        <w:t>,</w:t>
      </w:r>
      <w:r w:rsidRPr="00531D20">
        <w:t xml:space="preserve"> for example, unemployment assistance.</w:t>
      </w:r>
    </w:p>
    <w:p w14:paraId="7110CC91" w14:textId="3D018D9A" w:rsidR="00A45E4F" w:rsidRPr="00531D20" w:rsidRDefault="00A45E4F" w:rsidP="00A45E4F">
      <w:r w:rsidRPr="00531D20">
        <w:t>Other federal legislation directing COVID-19 relief to states includes the Coronavirus Preparedness and Response Supplemental Appropriations Act, which provides emergency funding for public health and health care, and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p>
    <w:p w14:paraId="4D3259D8" w14:textId="14384527" w:rsidR="00D1484E" w:rsidRDefault="00A45E4F" w:rsidP="00BD1B9B">
      <w:pPr>
        <w:rPr>
          <w:rFonts w:ascii="Arial" w:hAnsi="Arial" w:cs="Arial"/>
          <w:caps/>
          <w:spacing w:val="20"/>
          <w:sz w:val="28"/>
        </w:rPr>
      </w:pPr>
      <w:r w:rsidRPr="00531D20">
        <w:t>Nevada has prioritized the COVID-19 response to support the health and wellbeing of Nevadans and to address the financial hardship that many have faced due to COVID-19 related business closures.</w:t>
      </w:r>
      <w:r w:rsidRPr="00A45E4F">
        <w:rPr>
          <w:u w:val="single"/>
        </w:rPr>
        <w:t xml:space="preserve"> </w:t>
      </w:r>
      <w:r w:rsidR="009777F1" w:rsidRPr="009777F1">
        <w:t xml:space="preserve">The Nevada Grant Office is </w:t>
      </w:r>
      <w:r w:rsidR="00C45CA5">
        <w:t>t</w:t>
      </w:r>
      <w:r w:rsidR="009777F1" w:rsidRPr="009777F1">
        <w:t xml:space="preserve">racking federal COVID-19 </w:t>
      </w:r>
      <w:r w:rsidR="009B587B">
        <w:t xml:space="preserve">funding </w:t>
      </w:r>
      <w:r w:rsidR="009777F1">
        <w:t>award</w:t>
      </w:r>
      <w:r w:rsidR="009B587B">
        <w:t xml:space="preserve">ed to </w:t>
      </w:r>
      <w:r w:rsidR="005E435C">
        <w:t xml:space="preserve">or received by </w:t>
      </w:r>
      <w:r w:rsidR="000C0B12">
        <w:t xml:space="preserve">any Nevada recipient </w:t>
      </w:r>
      <w:r w:rsidR="009B587B">
        <w:t>from many information sources</w:t>
      </w:r>
      <w:r w:rsidR="000C0B12">
        <w:t>; this information, including categorization</w:t>
      </w:r>
      <w:r w:rsidR="005E435C">
        <w:t xml:space="preserve"> determined by the Nevada Grant Office</w:t>
      </w:r>
      <w:r w:rsidR="000C0B12">
        <w:t>, is subject to change</w:t>
      </w:r>
      <w:r w:rsidR="00C45CA5">
        <w:t>.</w:t>
      </w:r>
      <w:r w:rsidR="00E55312" w:rsidRPr="00E55312">
        <w:rPr>
          <w:rStyle w:val="EndnoteReference"/>
        </w:rPr>
        <w:t xml:space="preserve"> </w:t>
      </w:r>
      <w:r w:rsidR="009A798C">
        <w:rPr>
          <w:rStyle w:val="FootnoteReference"/>
        </w:rPr>
        <w:footnoteReference w:id="2"/>
      </w:r>
      <w:r w:rsidR="00C45CA5">
        <w:t xml:space="preserve"> </w:t>
      </w:r>
      <w:r w:rsidR="00214975">
        <w:t xml:space="preserve">Questions and comments </w:t>
      </w:r>
      <w:r w:rsidR="00E55312">
        <w:t xml:space="preserve">regarding this report </w:t>
      </w:r>
      <w:r w:rsidR="00B120D1">
        <w:t xml:space="preserve">should be sent </w:t>
      </w:r>
      <w:r w:rsidR="00214975">
        <w:t xml:space="preserve">to </w:t>
      </w:r>
      <w:hyperlink r:id="rId12" w:history="1">
        <w:r w:rsidR="00214975" w:rsidRPr="00EC51C8">
          <w:rPr>
            <w:rStyle w:val="Hyperlink"/>
          </w:rPr>
          <w:t>grants@admin.nv.gov</w:t>
        </w:r>
      </w:hyperlink>
      <w:r w:rsidR="00221542">
        <w:rPr>
          <w:rStyle w:val="Hyperlink"/>
        </w:rPr>
        <w:t>.</w:t>
      </w:r>
      <w:r w:rsidR="00D1484E">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891452"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891452" w:rsidRPr="00363A2E" w:rsidRDefault="00891452" w:rsidP="00891452">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04CBD06F" w:rsidR="00891452" w:rsidRPr="00831E60" w:rsidRDefault="00891452" w:rsidP="00891452">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64102">
              <w:t>$1,974</w:t>
            </w:r>
          </w:p>
        </w:tc>
        <w:tc>
          <w:tcPr>
            <w:tcW w:w="1043" w:type="pct"/>
            <w:noWrap/>
            <w:hideMark/>
          </w:tcPr>
          <w:p w14:paraId="113D1C2F" w14:textId="1A07D7A4" w:rsidR="00891452" w:rsidRPr="00831E60" w:rsidRDefault="00891452" w:rsidP="00891452">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64102">
              <w:t>5</w:t>
            </w:r>
          </w:p>
        </w:tc>
      </w:tr>
      <w:tr w:rsidR="00891452"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891452" w:rsidRPr="00363A2E" w:rsidRDefault="00891452" w:rsidP="00891452">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39E87396" w:rsidR="00891452" w:rsidRPr="00831E60" w:rsidRDefault="00891452" w:rsidP="00891452">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164102">
              <w:t>$12,290,899</w:t>
            </w:r>
          </w:p>
        </w:tc>
        <w:tc>
          <w:tcPr>
            <w:tcW w:w="1043" w:type="pct"/>
            <w:noWrap/>
            <w:hideMark/>
          </w:tcPr>
          <w:p w14:paraId="65212CBD" w14:textId="25A7267F" w:rsidR="00891452" w:rsidRPr="00831E60" w:rsidRDefault="00891452" w:rsidP="00891452">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164102">
              <w:t>19</w:t>
            </w:r>
          </w:p>
        </w:tc>
      </w:tr>
      <w:tr w:rsidR="00891452"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891452" w:rsidRPr="00363A2E" w:rsidRDefault="00891452" w:rsidP="00891452">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187CAA49" w:rsidR="00891452" w:rsidRPr="00831E60" w:rsidRDefault="00891452" w:rsidP="00891452">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64102">
              <w:t>$224,311</w:t>
            </w:r>
          </w:p>
        </w:tc>
        <w:tc>
          <w:tcPr>
            <w:tcW w:w="1043" w:type="pct"/>
            <w:noWrap/>
            <w:hideMark/>
          </w:tcPr>
          <w:p w14:paraId="4E49A017" w14:textId="019D6553" w:rsidR="00891452" w:rsidRPr="00831E60" w:rsidRDefault="00891452" w:rsidP="00891452">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64102">
              <w:t>5</w:t>
            </w:r>
          </w:p>
        </w:tc>
      </w:tr>
      <w:tr w:rsidR="00891452"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891452" w:rsidRPr="00363A2E" w:rsidRDefault="00891452" w:rsidP="00891452">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0E44DA7A" w:rsidR="00891452" w:rsidRPr="00831E60" w:rsidRDefault="00891452" w:rsidP="00891452">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164102">
              <w:t>$321,491</w:t>
            </w:r>
          </w:p>
        </w:tc>
        <w:tc>
          <w:tcPr>
            <w:tcW w:w="1043" w:type="pct"/>
            <w:noWrap/>
            <w:hideMark/>
          </w:tcPr>
          <w:p w14:paraId="478C2FEA" w14:textId="027E2C14" w:rsidR="00891452" w:rsidRPr="00831E60" w:rsidRDefault="00891452" w:rsidP="00891452">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164102">
              <w:t>6</w:t>
            </w:r>
          </w:p>
        </w:tc>
      </w:tr>
      <w:tr w:rsidR="00891452"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891452" w:rsidRPr="00363A2E" w:rsidRDefault="00891452" w:rsidP="00891452">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3D6DAB42" w:rsidR="00891452" w:rsidRPr="00831E60" w:rsidRDefault="00891452" w:rsidP="00891452">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64102">
              <w:t>$316,780</w:t>
            </w:r>
          </w:p>
        </w:tc>
        <w:tc>
          <w:tcPr>
            <w:tcW w:w="1043" w:type="pct"/>
            <w:noWrap/>
            <w:hideMark/>
          </w:tcPr>
          <w:p w14:paraId="189126FF" w14:textId="334FD6B6" w:rsidR="00891452" w:rsidRPr="00831E60" w:rsidRDefault="00891452" w:rsidP="00891452">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64102">
              <w:t>51</w:t>
            </w:r>
          </w:p>
        </w:tc>
      </w:tr>
      <w:tr w:rsidR="00891452"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891452" w:rsidRPr="00363A2E" w:rsidRDefault="00891452" w:rsidP="00891452">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18ECE11B" w:rsidR="00891452" w:rsidRPr="00831E60" w:rsidRDefault="00891452" w:rsidP="00891452">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164102">
              <w:t>$88,966</w:t>
            </w:r>
          </w:p>
        </w:tc>
        <w:tc>
          <w:tcPr>
            <w:tcW w:w="1043" w:type="pct"/>
            <w:noWrap/>
            <w:hideMark/>
          </w:tcPr>
          <w:p w14:paraId="5C4585F9" w14:textId="52848C3E" w:rsidR="00891452" w:rsidRPr="00831E60" w:rsidRDefault="00891452" w:rsidP="00891452">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102">
              <w:t>9</w:t>
            </w:r>
          </w:p>
        </w:tc>
      </w:tr>
      <w:tr w:rsidR="00891452"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891452" w:rsidRPr="00363A2E" w:rsidRDefault="00891452" w:rsidP="00891452">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420512A5" w:rsidR="00891452" w:rsidRPr="00831E60" w:rsidRDefault="00891452" w:rsidP="00891452">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64102">
              <w:t>$12,556</w:t>
            </w:r>
          </w:p>
        </w:tc>
        <w:tc>
          <w:tcPr>
            <w:tcW w:w="1043" w:type="pct"/>
            <w:noWrap/>
            <w:hideMark/>
          </w:tcPr>
          <w:p w14:paraId="18F2F72D" w14:textId="57A921E6" w:rsidR="00891452" w:rsidRPr="00831E60" w:rsidRDefault="00891452" w:rsidP="00891452">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64102">
              <w:t>3</w:t>
            </w:r>
          </w:p>
        </w:tc>
      </w:tr>
      <w:tr w:rsidR="00891452"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891452" w:rsidRPr="00363A2E" w:rsidRDefault="00891452" w:rsidP="00891452">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0E866C38" w:rsidR="00891452" w:rsidRPr="00831E60" w:rsidRDefault="00891452" w:rsidP="00891452">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164102">
              <w:t>$392,751</w:t>
            </w:r>
          </w:p>
        </w:tc>
        <w:tc>
          <w:tcPr>
            <w:tcW w:w="1043" w:type="pct"/>
            <w:noWrap/>
            <w:hideMark/>
          </w:tcPr>
          <w:p w14:paraId="0ED0EFBA" w14:textId="55F256E4" w:rsidR="00891452" w:rsidRPr="00831E60" w:rsidRDefault="00891452" w:rsidP="00891452">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164102">
              <w:t>3</w:t>
            </w:r>
          </w:p>
        </w:tc>
      </w:tr>
      <w:tr w:rsidR="00891452"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891452" w:rsidRPr="00363A2E" w:rsidRDefault="00891452" w:rsidP="00891452">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4CFC4BA8" w:rsidR="00891452" w:rsidRPr="00831E60" w:rsidRDefault="00891452" w:rsidP="00891452">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64102">
              <w:t>$5,823,140</w:t>
            </w:r>
          </w:p>
        </w:tc>
        <w:tc>
          <w:tcPr>
            <w:tcW w:w="1043" w:type="pct"/>
            <w:noWrap/>
            <w:hideMark/>
          </w:tcPr>
          <w:p w14:paraId="77A79787" w14:textId="05EF5C47" w:rsidR="00891452" w:rsidRPr="00831E60" w:rsidRDefault="00891452" w:rsidP="00891452">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64102">
              <w:t>13</w:t>
            </w:r>
          </w:p>
        </w:tc>
      </w:tr>
      <w:tr w:rsidR="00891452"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891452" w:rsidRPr="00363A2E" w:rsidRDefault="00891452" w:rsidP="00891452">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4AB3C704" w:rsidR="00891452" w:rsidRPr="00831E60" w:rsidRDefault="00891452" w:rsidP="00891452">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164102">
              <w:t>$1,388,181</w:t>
            </w:r>
          </w:p>
        </w:tc>
        <w:tc>
          <w:tcPr>
            <w:tcW w:w="1043" w:type="pct"/>
            <w:noWrap/>
            <w:hideMark/>
          </w:tcPr>
          <w:p w14:paraId="5ECD1FCE" w14:textId="6DE6B945" w:rsidR="00891452" w:rsidRPr="00831E60" w:rsidRDefault="00891452" w:rsidP="00891452">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164102">
              <w:t>8</w:t>
            </w:r>
          </w:p>
        </w:tc>
      </w:tr>
      <w:tr w:rsidR="00891452"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891452" w:rsidRPr="00363A2E" w:rsidRDefault="00891452" w:rsidP="00891452">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475E7D95" w:rsidR="00891452" w:rsidRPr="00831E60" w:rsidRDefault="00891452" w:rsidP="00891452">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64102">
              <w:t>$4,497</w:t>
            </w:r>
          </w:p>
        </w:tc>
        <w:tc>
          <w:tcPr>
            <w:tcW w:w="1043" w:type="pct"/>
            <w:noWrap/>
            <w:hideMark/>
          </w:tcPr>
          <w:p w14:paraId="624828DB" w14:textId="0F049E2A" w:rsidR="00891452" w:rsidRPr="00831E60" w:rsidRDefault="00891452" w:rsidP="00891452">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64102">
              <w:t>1</w:t>
            </w:r>
          </w:p>
        </w:tc>
      </w:tr>
      <w:tr w:rsidR="00891452" w:rsidRPr="00891452"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891452" w:rsidRPr="00363A2E" w:rsidRDefault="00891452" w:rsidP="00891452">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3F346D5A" w:rsidR="00891452" w:rsidRPr="00891452" w:rsidRDefault="00891452" w:rsidP="00891452">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507D62">
              <w:rPr>
                <w:b/>
                <w:bCs/>
              </w:rPr>
              <w:t>$20,865,546</w:t>
            </w:r>
          </w:p>
        </w:tc>
        <w:tc>
          <w:tcPr>
            <w:tcW w:w="1043" w:type="pct"/>
            <w:noWrap/>
            <w:hideMark/>
          </w:tcPr>
          <w:p w14:paraId="248EF0AB" w14:textId="5953E318" w:rsidR="00891452" w:rsidRPr="00891452" w:rsidRDefault="00891452" w:rsidP="00891452">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507D62">
              <w:rPr>
                <w:b/>
                <w:bCs/>
              </w:rPr>
              <w:t>123</w:t>
            </w:r>
          </w:p>
        </w:tc>
      </w:tr>
    </w:tbl>
    <w:p w14:paraId="31545A8C" w14:textId="787DC266" w:rsidR="005C4232" w:rsidRDefault="004E25AF" w:rsidP="007D1E49">
      <w:pPr>
        <w:rPr>
          <w:rFonts w:ascii="Arial" w:hAnsi="Arial" w:cs="Arial"/>
          <w:caps/>
          <w:spacing w:val="20"/>
          <w:sz w:val="28"/>
        </w:rPr>
      </w:pPr>
      <w:r>
        <w:rPr>
          <w:noProof/>
        </w:rPr>
        <w:drawing>
          <wp:inline distT="0" distB="0" distL="0" distR="0" wp14:anchorId="536D71C0" wp14:editId="5655A42A">
            <wp:extent cx="5943600" cy="3802380"/>
            <wp:effectExtent l="0" t="0" r="0" b="7620"/>
            <wp:docPr id="1" name="Chart 1" descr="A bar graph showing the amount of federal COVID-19 funding by category received by Nevada organizations.&#10;">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5C4232">
        <w:rPr>
          <w:rFonts w:ascii="Arial" w:hAnsi="Arial" w:cs="Arial"/>
          <w:caps/>
          <w:spacing w:val="20"/>
          <w:sz w:val="28"/>
        </w:rPr>
        <w:br w:type="page"/>
      </w:r>
    </w:p>
    <w:p w14:paraId="2D74E06C" w14:textId="3FC6310B"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678"/>
        <w:gridCol w:w="2417"/>
        <w:gridCol w:w="1265"/>
      </w:tblGrid>
      <w:tr w:rsidR="00E77275" w:rsidRPr="00E77275" w14:paraId="38E874A0" w14:textId="77777777" w:rsidTr="001E0F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3"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291"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676"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9F7FCB" w:rsidRPr="00E77275" w14:paraId="3F4DA918"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8CEFE56" w14:textId="7BDAE40D" w:rsidR="009F7FCB" w:rsidRPr="00E77275" w:rsidRDefault="009F7FCB" w:rsidP="009F7FCB">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r>
              <w:rPr>
                <w:rStyle w:val="FootnoteReference"/>
                <w:rFonts w:asciiTheme="majorHAnsi" w:eastAsia="Times New Roman" w:hAnsiTheme="majorHAnsi" w:cstheme="majorHAnsi"/>
                <w:b w:val="0"/>
                <w:bCs w:val="0"/>
                <w:sz w:val="20"/>
                <w:szCs w:val="20"/>
              </w:rPr>
              <w:footnoteReference w:id="3"/>
            </w:r>
          </w:p>
        </w:tc>
        <w:tc>
          <w:tcPr>
            <w:tcW w:w="1291" w:type="pct"/>
            <w:noWrap/>
            <w:hideMark/>
          </w:tcPr>
          <w:p w14:paraId="47FFFC6A" w14:textId="023C01EA" w:rsidR="009F7FCB" w:rsidRPr="00E77275" w:rsidRDefault="009F7FCB" w:rsidP="009F7FC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55E3D">
              <w:t>$63,240</w:t>
            </w:r>
          </w:p>
        </w:tc>
        <w:tc>
          <w:tcPr>
            <w:tcW w:w="676" w:type="pct"/>
            <w:noWrap/>
            <w:hideMark/>
          </w:tcPr>
          <w:p w14:paraId="428339D0" w14:textId="53221A97" w:rsidR="009F7FCB" w:rsidRPr="00E77275" w:rsidRDefault="009F7FCB" w:rsidP="009F7FC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55E3D">
              <w:t>1</w:t>
            </w:r>
          </w:p>
        </w:tc>
      </w:tr>
      <w:tr w:rsidR="009F7FCB" w:rsidRPr="00E77275" w14:paraId="4206978D"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215CD0F7" w14:textId="77777777" w:rsidR="009F7FCB" w:rsidRPr="00E77275" w:rsidRDefault="009F7FCB" w:rsidP="009F7FCB">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291" w:type="pct"/>
            <w:noWrap/>
            <w:hideMark/>
          </w:tcPr>
          <w:p w14:paraId="00C96602" w14:textId="5E62EF9E" w:rsidR="009F7FCB" w:rsidRPr="00E77275" w:rsidRDefault="009F7FCB" w:rsidP="009F7FC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55E3D">
              <w:t>$8,843,992</w:t>
            </w:r>
          </w:p>
        </w:tc>
        <w:tc>
          <w:tcPr>
            <w:tcW w:w="676" w:type="pct"/>
            <w:noWrap/>
            <w:hideMark/>
          </w:tcPr>
          <w:p w14:paraId="495AF8C6" w14:textId="148F6C4C" w:rsidR="009F7FCB" w:rsidRPr="00E77275" w:rsidRDefault="009F7FCB" w:rsidP="009F7FC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55E3D">
              <w:t>18</w:t>
            </w:r>
          </w:p>
        </w:tc>
      </w:tr>
      <w:tr w:rsidR="009F7FCB" w:rsidRPr="00E77275" w14:paraId="16CB7AEE"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1F0D671" w14:textId="77777777" w:rsidR="009F7FCB" w:rsidRPr="00E77275" w:rsidRDefault="009F7FCB" w:rsidP="009F7FCB">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291" w:type="pct"/>
            <w:noWrap/>
            <w:hideMark/>
          </w:tcPr>
          <w:p w14:paraId="5F5F54D6" w14:textId="5D3A68AA" w:rsidR="009F7FCB" w:rsidRPr="00E77275" w:rsidRDefault="009F7FCB" w:rsidP="009F7FC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55E3D">
              <w:t>$1,535,541</w:t>
            </w:r>
          </w:p>
        </w:tc>
        <w:tc>
          <w:tcPr>
            <w:tcW w:w="676" w:type="pct"/>
            <w:noWrap/>
            <w:hideMark/>
          </w:tcPr>
          <w:p w14:paraId="674680E3" w14:textId="24CE1F6C" w:rsidR="009F7FCB" w:rsidRPr="00E77275" w:rsidRDefault="009F7FCB" w:rsidP="009F7FC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55E3D">
              <w:t>98</w:t>
            </w:r>
          </w:p>
        </w:tc>
      </w:tr>
      <w:tr w:rsidR="009F7FCB" w:rsidRPr="00E77275" w14:paraId="340F0D56"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737B69C" w14:textId="77777777" w:rsidR="009F7FCB" w:rsidRPr="00E77275" w:rsidRDefault="009F7FCB" w:rsidP="009F7FCB">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291" w:type="pct"/>
            <w:noWrap/>
            <w:hideMark/>
          </w:tcPr>
          <w:p w14:paraId="4F653059" w14:textId="129827A9" w:rsidR="009F7FCB" w:rsidRPr="00E77275" w:rsidRDefault="009F7FCB" w:rsidP="009F7FC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55E3D">
              <w:t>$7,155,973</w:t>
            </w:r>
          </w:p>
        </w:tc>
        <w:tc>
          <w:tcPr>
            <w:tcW w:w="676" w:type="pct"/>
            <w:noWrap/>
            <w:hideMark/>
          </w:tcPr>
          <w:p w14:paraId="77FCB094" w14:textId="7236456C" w:rsidR="009F7FCB" w:rsidRPr="00E77275" w:rsidRDefault="009F7FCB" w:rsidP="009F7FC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55E3D">
              <w:t>4</w:t>
            </w:r>
          </w:p>
        </w:tc>
      </w:tr>
      <w:tr w:rsidR="009F7FCB" w:rsidRPr="00E77275" w14:paraId="748C1A86"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07F618D" w14:textId="337CA188" w:rsidR="009F7FCB" w:rsidRPr="00E77275" w:rsidRDefault="009F7FCB" w:rsidP="009F7FCB">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291" w:type="pct"/>
            <w:noWrap/>
            <w:hideMark/>
          </w:tcPr>
          <w:p w14:paraId="71CE38BC" w14:textId="271247EE" w:rsidR="009F7FCB" w:rsidRPr="00E77275" w:rsidRDefault="009F7FCB" w:rsidP="009F7FC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55E3D">
              <w:t>$3,266,800</w:t>
            </w:r>
          </w:p>
        </w:tc>
        <w:tc>
          <w:tcPr>
            <w:tcW w:w="676" w:type="pct"/>
            <w:noWrap/>
            <w:hideMark/>
          </w:tcPr>
          <w:p w14:paraId="0F636E53" w14:textId="035E4D81" w:rsidR="009F7FCB" w:rsidRPr="00E77275" w:rsidRDefault="009F7FCB" w:rsidP="009F7FC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55E3D">
              <w:t>2</w:t>
            </w:r>
          </w:p>
        </w:tc>
      </w:tr>
      <w:tr w:rsidR="009F7FCB" w:rsidRPr="00E77275" w14:paraId="6DBBEE59"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hideMark/>
          </w:tcPr>
          <w:p w14:paraId="3DE2859C" w14:textId="0FE28574" w:rsidR="009F7FCB" w:rsidRPr="00E77275" w:rsidRDefault="009F7FCB" w:rsidP="009F7FCB">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291" w:type="pct"/>
            <w:noWrap/>
            <w:hideMark/>
          </w:tcPr>
          <w:p w14:paraId="362C801F" w14:textId="53D011BF" w:rsidR="009F7FCB" w:rsidRPr="009F7FCB" w:rsidRDefault="009F7FCB" w:rsidP="009F7FC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507D62">
              <w:rPr>
                <w:b/>
                <w:bCs/>
              </w:rPr>
              <w:t>$20,865,546</w:t>
            </w:r>
          </w:p>
        </w:tc>
        <w:tc>
          <w:tcPr>
            <w:tcW w:w="676" w:type="pct"/>
            <w:noWrap/>
            <w:hideMark/>
          </w:tcPr>
          <w:p w14:paraId="643C05EB" w14:textId="7045BBF4" w:rsidR="009F7FCB" w:rsidRPr="009F7FCB" w:rsidRDefault="009F7FCB" w:rsidP="009F7FC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507D62">
              <w:rPr>
                <w:b/>
                <w:bCs/>
              </w:rPr>
              <w:t>123</w:t>
            </w:r>
          </w:p>
        </w:tc>
      </w:tr>
    </w:tbl>
    <w:p w14:paraId="7992B4A0" w14:textId="6B8BAB18" w:rsidR="00BD2F75" w:rsidRDefault="005938EA" w:rsidP="007D1E49">
      <w:pPr>
        <w:spacing w:before="360" w:after="360"/>
        <w:rPr>
          <w:rStyle w:val="Heading2Char"/>
        </w:rPr>
      </w:pPr>
      <w:r>
        <w:rPr>
          <w:noProof/>
        </w:rPr>
        <w:drawing>
          <wp:inline distT="0" distB="0" distL="0" distR="0" wp14:anchorId="19918D92" wp14:editId="268FF45F">
            <wp:extent cx="5895975" cy="3762375"/>
            <wp:effectExtent l="0" t="0" r="9525" b="9525"/>
            <wp:docPr id="3" name="Chart 3"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D2F75">
        <w:rPr>
          <w:rStyle w:val="Heading2Char"/>
        </w:rPr>
        <w:br w:type="page"/>
      </w:r>
    </w:p>
    <w:p w14:paraId="7F99B738" w14:textId="641E4D92" w:rsidR="00944DA5" w:rsidRPr="00E1589E" w:rsidRDefault="00944DA5" w:rsidP="000C6D5D">
      <w:pPr>
        <w:spacing w:before="360" w:after="360"/>
      </w:pPr>
      <w:r w:rsidRPr="00483629">
        <w:rPr>
          <w:rStyle w:val="Heading2Char"/>
        </w:rPr>
        <w:t>Federal C</w:t>
      </w:r>
      <w:r w:rsidR="00FC1C84">
        <w:rPr>
          <w:rStyle w:val="Heading2Char"/>
        </w:rPr>
        <w:t>OVID-1</w:t>
      </w:r>
      <w:r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914CB1" w:rsidRPr="007A4760" w14:paraId="59594E4E"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914CB1" w:rsidRPr="007A4760" w:rsidRDefault="00914CB1" w:rsidP="00914CB1">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3E486B3D" w:rsidR="00914CB1" w:rsidRPr="007A4760" w:rsidRDefault="00914CB1" w:rsidP="00914CB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C3889">
              <w:t>$17,090,133</w:t>
            </w:r>
          </w:p>
        </w:tc>
        <w:tc>
          <w:tcPr>
            <w:tcW w:w="529" w:type="pct"/>
            <w:noWrap/>
            <w:hideMark/>
          </w:tcPr>
          <w:p w14:paraId="768B4EC2" w14:textId="7B46D6B4" w:rsidR="00914CB1" w:rsidRPr="007A4760" w:rsidRDefault="00914CB1" w:rsidP="00914CB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C3889">
              <w:t>81.9%</w:t>
            </w:r>
          </w:p>
        </w:tc>
      </w:tr>
      <w:tr w:rsidR="00914CB1" w:rsidRPr="007A4760" w14:paraId="2E54F512"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914CB1" w:rsidRPr="007A4760" w:rsidRDefault="00914CB1" w:rsidP="00914CB1">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67A7A588" w:rsidR="00914CB1" w:rsidRPr="007A4760" w:rsidRDefault="00914CB1" w:rsidP="00914CB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C3889">
              <w:t>$7,976</w:t>
            </w:r>
          </w:p>
        </w:tc>
        <w:tc>
          <w:tcPr>
            <w:tcW w:w="529" w:type="pct"/>
            <w:noWrap/>
            <w:hideMark/>
          </w:tcPr>
          <w:p w14:paraId="43765984" w14:textId="25865336" w:rsidR="00914CB1" w:rsidRPr="007A4760" w:rsidRDefault="00914CB1" w:rsidP="00914CB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C3889">
              <w:t>0.0%</w:t>
            </w:r>
          </w:p>
        </w:tc>
      </w:tr>
      <w:tr w:rsidR="00914CB1"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914CB1" w:rsidRPr="007A4760" w:rsidRDefault="00914CB1" w:rsidP="00914CB1">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2D32FB50" w:rsidR="00914CB1" w:rsidRPr="007A4760" w:rsidRDefault="00914CB1" w:rsidP="00914CB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C3889">
              <w:t>$401,508</w:t>
            </w:r>
          </w:p>
        </w:tc>
        <w:tc>
          <w:tcPr>
            <w:tcW w:w="529" w:type="pct"/>
            <w:noWrap/>
            <w:hideMark/>
          </w:tcPr>
          <w:p w14:paraId="401A70E7" w14:textId="17DFE47C" w:rsidR="00914CB1" w:rsidRPr="007A4760" w:rsidRDefault="00914CB1" w:rsidP="00914CB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C3889">
              <w:t>1.9%</w:t>
            </w:r>
          </w:p>
        </w:tc>
      </w:tr>
      <w:tr w:rsidR="00914CB1"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914CB1" w:rsidRPr="007A4760" w:rsidRDefault="00914CB1" w:rsidP="00914CB1">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4"/>
            </w:r>
          </w:p>
        </w:tc>
        <w:tc>
          <w:tcPr>
            <w:tcW w:w="769" w:type="pct"/>
            <w:noWrap/>
            <w:hideMark/>
          </w:tcPr>
          <w:p w14:paraId="2A42D670" w14:textId="034D3A46" w:rsidR="00914CB1" w:rsidRPr="007A4760" w:rsidRDefault="00914CB1" w:rsidP="00914CB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C3889">
              <w:t>$2,427,382</w:t>
            </w:r>
          </w:p>
        </w:tc>
        <w:tc>
          <w:tcPr>
            <w:tcW w:w="529" w:type="pct"/>
            <w:noWrap/>
            <w:hideMark/>
          </w:tcPr>
          <w:p w14:paraId="61296000" w14:textId="44C13F02" w:rsidR="00914CB1" w:rsidRPr="007A4760" w:rsidRDefault="00914CB1" w:rsidP="00914CB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C3889">
              <w:t>11.6%</w:t>
            </w:r>
          </w:p>
        </w:tc>
      </w:tr>
      <w:tr w:rsidR="00914CB1"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914CB1" w:rsidRPr="007A4760" w:rsidRDefault="00914CB1" w:rsidP="00914CB1">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449B16AE" w:rsidR="00914CB1" w:rsidRPr="007A4760" w:rsidRDefault="00914CB1" w:rsidP="00914CB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C3889">
              <w:t>$846,365</w:t>
            </w:r>
          </w:p>
        </w:tc>
        <w:tc>
          <w:tcPr>
            <w:tcW w:w="529" w:type="pct"/>
            <w:noWrap/>
            <w:hideMark/>
          </w:tcPr>
          <w:p w14:paraId="66EC8A54" w14:textId="0CC1F1B9" w:rsidR="00914CB1" w:rsidRPr="007A4760" w:rsidRDefault="00914CB1" w:rsidP="00914CB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C3889">
              <w:t>4.1%</w:t>
            </w:r>
          </w:p>
        </w:tc>
      </w:tr>
      <w:tr w:rsidR="00914CB1"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914CB1" w:rsidRPr="007A4760" w:rsidRDefault="00914CB1" w:rsidP="00914CB1">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0762F7E3" w:rsidR="00914CB1" w:rsidRPr="007A4760" w:rsidRDefault="00914CB1" w:rsidP="00914CB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C3889">
              <w:t>$92,182</w:t>
            </w:r>
          </w:p>
        </w:tc>
        <w:tc>
          <w:tcPr>
            <w:tcW w:w="529" w:type="pct"/>
            <w:noWrap/>
            <w:hideMark/>
          </w:tcPr>
          <w:p w14:paraId="2FE718BE" w14:textId="7ACC8359" w:rsidR="00914CB1" w:rsidRPr="007A4760" w:rsidRDefault="00914CB1" w:rsidP="00914CB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C3889">
              <w:t>0.4%</w:t>
            </w:r>
          </w:p>
        </w:tc>
      </w:tr>
      <w:tr w:rsidR="00914CB1" w:rsidRPr="007A4760"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914CB1" w:rsidRPr="007A4760" w:rsidRDefault="00914CB1" w:rsidP="00914CB1">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12D7DCE7" w:rsidR="00914CB1" w:rsidRPr="00914CB1" w:rsidRDefault="00914CB1" w:rsidP="00914CB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507D62">
              <w:rPr>
                <w:b/>
                <w:bCs/>
              </w:rPr>
              <w:t>$20,865,546</w:t>
            </w:r>
          </w:p>
        </w:tc>
        <w:tc>
          <w:tcPr>
            <w:tcW w:w="529" w:type="pct"/>
            <w:noWrap/>
            <w:hideMark/>
          </w:tcPr>
          <w:p w14:paraId="46E3102F" w14:textId="7E424F39" w:rsidR="00914CB1" w:rsidRPr="00914CB1" w:rsidRDefault="00914CB1" w:rsidP="00914CB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507D62">
              <w:rPr>
                <w:b/>
                <w:bCs/>
              </w:rPr>
              <w:t>100.0%</w:t>
            </w:r>
          </w:p>
        </w:tc>
      </w:tr>
    </w:tbl>
    <w:p w14:paraId="4EF413D2" w14:textId="05B79773" w:rsidR="00890668" w:rsidRPr="00E1589E" w:rsidRDefault="004D38BE" w:rsidP="00745AD5">
      <w:pPr>
        <w:pStyle w:val="Heading2"/>
      </w:pPr>
      <w:r>
        <w:rPr>
          <w:noProof/>
        </w:rPr>
        <w:drawing>
          <wp:inline distT="0" distB="0" distL="0" distR="0" wp14:anchorId="07C15066" wp14:editId="0E5AFA2E">
            <wp:extent cx="5972175" cy="3324225"/>
            <wp:effectExtent l="0" t="0" r="0" b="0"/>
            <wp:docPr id="4" name="Chart 4"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E21062">
        <w:t>N</w:t>
      </w:r>
      <w:r w:rsidR="00290C8A">
        <w:t xml:space="preserve">evada’s </w:t>
      </w:r>
      <w:r w:rsidR="00E21062">
        <w:t>C</w:t>
      </w:r>
      <w:r w:rsidR="00290C8A">
        <w:t xml:space="preserve">oronavirus </w:t>
      </w:r>
      <w:r w:rsidR="00E21062">
        <w:t>R</w:t>
      </w:r>
      <w:r w:rsidR="00290C8A">
        <w:t xml:space="preserve">elief </w:t>
      </w:r>
      <w:r w:rsidR="00E21062">
        <w:t>F</w:t>
      </w:r>
      <w:r w:rsidR="00290C8A">
        <w:t>unds</w:t>
      </w:r>
    </w:p>
    <w:p w14:paraId="04A933BD" w14:textId="66C95629"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5"/>
      </w:r>
      <w:r w:rsidR="00F863BD" w:rsidRPr="00F863BD">
        <w:t>. The State of Nevada received $836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9"/>
        <w:gridCol w:w="1951"/>
      </w:tblGrid>
      <w:tr w:rsidR="00456651" w:rsidRPr="00456651" w14:paraId="56965C11" w14:textId="77777777" w:rsidTr="00B70FE3">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2"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1E3C3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8"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2"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2" w:type="pct"/>
            <w:noWrap/>
            <w:hideMark/>
          </w:tcPr>
          <w:p w14:paraId="5CB21EE1"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$836,051</w:t>
            </w:r>
          </w:p>
        </w:tc>
      </w:tr>
      <w:tr w:rsidR="00456651" w:rsidRPr="00456651" w14:paraId="2464469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1D46136F" w14:textId="2BFBC427"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$5</w:t>
            </w:r>
            <w:r w:rsidR="003C5D2C">
              <w:rPr>
                <w:rFonts w:asciiTheme="majorHAnsi" w:eastAsia="Times New Roman" w:hAnsiTheme="majorHAnsi" w:cstheme="majorHAnsi"/>
                <w:b/>
                <w:bCs/>
                <w:color w:val="000066" w:themeColor="text2"/>
                <w:sz w:val="20"/>
                <w:szCs w:val="20"/>
              </w:rPr>
              <w:t>52,113</w:t>
            </w:r>
          </w:p>
        </w:tc>
      </w:tr>
      <w:tr w:rsidR="00F956B4" w:rsidRPr="00456651" w14:paraId="44A69E2B" w14:textId="77777777" w:rsidTr="001E3C3B">
        <w:trPr>
          <w:trHeight w:val="576"/>
        </w:trPr>
        <w:tc>
          <w:tcPr>
            <w:cnfStyle w:val="001000000000" w:firstRow="0" w:lastRow="0" w:firstColumn="1" w:lastColumn="0" w:oddVBand="0" w:evenVBand="0" w:oddHBand="0" w:evenHBand="0" w:firstRowFirstColumn="0" w:firstRowLastColumn="0" w:lastRowFirstColumn="0" w:lastRowLastColumn="0"/>
            <w:tcW w:w="3958" w:type="pct"/>
            <w:hideMark/>
          </w:tcPr>
          <w:p w14:paraId="35F5E534" w14:textId="287D5773"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Commercial Rental Assistance Program</w:t>
            </w:r>
          </w:p>
        </w:tc>
        <w:tc>
          <w:tcPr>
            <w:tcW w:w="1042" w:type="pct"/>
            <w:noWrap/>
            <w:hideMark/>
          </w:tcPr>
          <w:p w14:paraId="3566D282" w14:textId="6B909EEF"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$20,000</w:t>
            </w:r>
          </w:p>
        </w:tc>
      </w:tr>
      <w:tr w:rsidR="00850FD9" w:rsidRPr="00456651" w14:paraId="71F9CFCD" w14:textId="77777777" w:rsidTr="001E3C3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958" w:type="pct"/>
          </w:tcPr>
          <w:p w14:paraId="0EB49D74" w14:textId="2D371F0D" w:rsidR="00850FD9" w:rsidRPr="000E05E9" w:rsidRDefault="00850FD9" w:rsidP="00850FD9">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COVID-19 Coordinated Economic Response Plan</w:t>
            </w:r>
          </w:p>
        </w:tc>
        <w:tc>
          <w:tcPr>
            <w:tcW w:w="1042" w:type="pct"/>
            <w:noWrap/>
          </w:tcPr>
          <w:p w14:paraId="42091866" w14:textId="36AEFE1B" w:rsidR="00850FD9" w:rsidRPr="000E05E9" w:rsidRDefault="00850FD9" w:rsidP="00850FD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$1,050</w:t>
            </w:r>
          </w:p>
        </w:tc>
      </w:tr>
      <w:tr w:rsidR="00F956B4" w:rsidRPr="009E3D33" w14:paraId="1922DC80"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70EA266" w14:textId="262E191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COVID-19 Contact Tracing and Tracking Contract Personnel</w:t>
            </w:r>
          </w:p>
        </w:tc>
        <w:tc>
          <w:tcPr>
            <w:tcW w:w="1042" w:type="pct"/>
            <w:noWrap/>
            <w:hideMark/>
          </w:tcPr>
          <w:p w14:paraId="17790789" w14:textId="51857CEB"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$410</w:t>
            </w:r>
          </w:p>
        </w:tc>
      </w:tr>
      <w:tr w:rsidR="00F956B4" w:rsidRPr="00456651" w14:paraId="2C325F0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971EA26" w14:textId="57A4FE5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Education Grants (AB 3, 31st Special Session) </w:t>
            </w:r>
          </w:p>
        </w:tc>
        <w:tc>
          <w:tcPr>
            <w:tcW w:w="1042" w:type="pct"/>
            <w:noWrap/>
            <w:hideMark/>
          </w:tcPr>
          <w:p w14:paraId="523090DD" w14:textId="6FBE49E3"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$50,000</w:t>
            </w:r>
          </w:p>
        </w:tc>
      </w:tr>
      <w:tr w:rsidR="0007670E" w:rsidRPr="00456651" w14:paraId="340655A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3C6684BE" w14:textId="27244BBF" w:rsidR="0007670E" w:rsidRPr="0007670E" w:rsidRDefault="0007670E" w:rsidP="0007670E">
            <w:pPr>
              <w:spacing w:before="0"/>
              <w:jc w:val="right"/>
              <w:rPr>
                <w:rFonts w:asciiTheme="majorHAnsi" w:hAnsiTheme="majorHAnsi" w:cstheme="majorHAnsi"/>
                <w:b w:val="0"/>
                <w:bCs w:val="0"/>
                <w:sz w:val="20"/>
                <w:szCs w:val="20"/>
              </w:rPr>
            </w:pPr>
            <w:r w:rsidRPr="0007670E">
              <w:rPr>
                <w:rFonts w:asciiTheme="majorHAnsi" w:hAnsiTheme="majorHAnsi" w:cstheme="majorHAnsi"/>
                <w:b w:val="0"/>
                <w:bCs w:val="0"/>
                <w:sz w:val="20"/>
                <w:szCs w:val="20"/>
              </w:rPr>
              <w:t>COVID-19 Emergency Small Business Recovery Grant Program</w:t>
            </w:r>
          </w:p>
        </w:tc>
        <w:tc>
          <w:tcPr>
            <w:tcW w:w="1042" w:type="pct"/>
            <w:noWrap/>
          </w:tcPr>
          <w:p w14:paraId="43FF4BA8" w14:textId="367A9636" w:rsidR="0007670E" w:rsidRPr="0007670E" w:rsidRDefault="0007670E" w:rsidP="0007670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7670E">
              <w:rPr>
                <w:rFonts w:asciiTheme="majorHAnsi" w:hAnsiTheme="majorHAnsi" w:cstheme="majorHAnsi"/>
                <w:sz w:val="20"/>
                <w:szCs w:val="20"/>
              </w:rPr>
              <w:t>$20,000</w:t>
            </w:r>
          </w:p>
        </w:tc>
      </w:tr>
      <w:tr w:rsidR="00F956B4" w:rsidRPr="00456651" w14:paraId="5F198245"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3755DBA" w14:textId="72257416"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Food Security Program </w:t>
            </w:r>
          </w:p>
        </w:tc>
        <w:tc>
          <w:tcPr>
            <w:tcW w:w="1042" w:type="pct"/>
            <w:noWrap/>
            <w:hideMark/>
          </w:tcPr>
          <w:p w14:paraId="6899608A" w14:textId="21E35C1E"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$8,491</w:t>
            </w:r>
          </w:p>
        </w:tc>
      </w:tr>
      <w:tr w:rsidR="00F956B4" w:rsidRPr="00456651" w14:paraId="6EC3C2A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0A77FBC" w14:textId="2A51A292"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Epidemiology, Laboratory and Contact Tracing Programs</w:t>
            </w:r>
          </w:p>
        </w:tc>
        <w:tc>
          <w:tcPr>
            <w:tcW w:w="1042" w:type="pct"/>
            <w:noWrap/>
            <w:hideMark/>
          </w:tcPr>
          <w:p w14:paraId="64DC3400" w14:textId="18D6934F"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$85,007</w:t>
            </w:r>
          </w:p>
        </w:tc>
      </w:tr>
      <w:tr w:rsidR="00F956B4" w:rsidRPr="00456651" w14:paraId="4B9EB584"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EAA80" w14:textId="7ADDF01F"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Residential Rental Program </w:t>
            </w:r>
          </w:p>
        </w:tc>
        <w:tc>
          <w:tcPr>
            <w:tcW w:w="1042" w:type="pct"/>
            <w:noWrap/>
            <w:hideMark/>
          </w:tcPr>
          <w:p w14:paraId="38AFCED6" w14:textId="2F51DED5"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$30,000</w:t>
            </w:r>
          </w:p>
        </w:tc>
      </w:tr>
      <w:tr w:rsidR="00F956B4" w:rsidRPr="00456651" w14:paraId="4E53FADD"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hideMark/>
          </w:tcPr>
          <w:p w14:paraId="22A677A0" w14:textId="72DE57BC"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WIC Home Delivery Program</w:t>
            </w:r>
          </w:p>
        </w:tc>
        <w:tc>
          <w:tcPr>
            <w:tcW w:w="1042" w:type="pct"/>
            <w:noWrap/>
            <w:hideMark/>
          </w:tcPr>
          <w:p w14:paraId="6747F377" w14:textId="56D8B6A4"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$3,115</w:t>
            </w:r>
          </w:p>
        </w:tc>
      </w:tr>
      <w:tr w:rsidR="00F956B4" w:rsidRPr="00456651" w14:paraId="5B0BC516" w14:textId="77777777" w:rsidTr="00A146C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8" w:type="pct"/>
          </w:tcPr>
          <w:p w14:paraId="0CACD303" w14:textId="52E3886B"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Distribution for Local Governments outside Clark County, per CARES Act Guidance </w:t>
            </w:r>
          </w:p>
        </w:tc>
        <w:tc>
          <w:tcPr>
            <w:tcW w:w="1042" w:type="pct"/>
            <w:noWrap/>
          </w:tcPr>
          <w:p w14:paraId="5D27CDB7" w14:textId="7DF55EB6"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$148,551</w:t>
            </w:r>
          </w:p>
        </w:tc>
      </w:tr>
      <w:tr w:rsidR="00F956B4" w:rsidRPr="00456651" w14:paraId="2ABC2C7A"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tcPr>
          <w:p w14:paraId="7C33500A" w14:textId="22CF04A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Educator Effectiveness Safety and Screening Phases 1 and 2</w:t>
            </w:r>
          </w:p>
        </w:tc>
        <w:tc>
          <w:tcPr>
            <w:tcW w:w="1042" w:type="pct"/>
            <w:noWrap/>
          </w:tcPr>
          <w:p w14:paraId="57928319" w14:textId="7AF26729"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$6,214</w:t>
            </w:r>
          </w:p>
        </w:tc>
      </w:tr>
      <w:tr w:rsidR="00F956B4" w:rsidRPr="00456651" w14:paraId="14D78E41" w14:textId="77777777" w:rsidTr="00A146C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8" w:type="pct"/>
          </w:tcPr>
          <w:p w14:paraId="6FA95AEF" w14:textId="7F5AB06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Election Public Health/Social Distancing (AB 4, 32nd Special Session)</w:t>
            </w:r>
          </w:p>
        </w:tc>
        <w:tc>
          <w:tcPr>
            <w:tcW w:w="1042" w:type="pct"/>
            <w:noWrap/>
          </w:tcPr>
          <w:p w14:paraId="4F128726" w14:textId="552E215B"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w:t>
            </w:r>
          </w:p>
        </w:tc>
      </w:tr>
      <w:tr w:rsidR="00F956B4" w:rsidRPr="00456651" w14:paraId="7D53449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0BAC65EF" w14:textId="65C273E7" w:rsidR="00F956B4" w:rsidRPr="000E05E9" w:rsidDel="001E7A96"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Emergency Management Grant Matching Funds</w:t>
            </w:r>
          </w:p>
        </w:tc>
        <w:tc>
          <w:tcPr>
            <w:tcW w:w="1042" w:type="pct"/>
            <w:noWrap/>
          </w:tcPr>
          <w:p w14:paraId="6FCF433C" w14:textId="6FE54892"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$2,400</w:t>
            </w:r>
          </w:p>
        </w:tc>
      </w:tr>
      <w:tr w:rsidR="00F956B4" w:rsidRPr="00456651" w14:paraId="71F926E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6CBD9F0" w14:textId="4A1DF93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Health Districts (AB 4, 32nd Special Session)</w:t>
            </w:r>
          </w:p>
        </w:tc>
        <w:tc>
          <w:tcPr>
            <w:tcW w:w="1042" w:type="pct"/>
            <w:noWrap/>
            <w:hideMark/>
          </w:tcPr>
          <w:p w14:paraId="55748402" w14:textId="7AEE3CF1"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$2,500</w:t>
            </w:r>
          </w:p>
        </w:tc>
      </w:tr>
      <w:tr w:rsidR="0046773D" w:rsidRPr="00456651" w14:paraId="3FB2E004"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238D0908" w14:textId="608A62DE" w:rsidR="0046773D" w:rsidRPr="000E05E9" w:rsidRDefault="0046773D" w:rsidP="0046773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Nevada Labor Certification Plan and  Workforce Skills Matching Platform</w:t>
            </w:r>
          </w:p>
        </w:tc>
        <w:tc>
          <w:tcPr>
            <w:tcW w:w="1042" w:type="pct"/>
            <w:noWrap/>
          </w:tcPr>
          <w:p w14:paraId="74A02B87" w14:textId="37FFCDC5" w:rsidR="0046773D" w:rsidRPr="000E05E9" w:rsidRDefault="0046773D" w:rsidP="0046773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$1,200</w:t>
            </w:r>
          </w:p>
        </w:tc>
      </w:tr>
      <w:tr w:rsidR="00F956B4" w:rsidRPr="00456651" w14:paraId="7E8199D5"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E574901" w14:textId="482A138D"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SNAP Pandemic Electronic Benefit Transfer </w:t>
            </w:r>
          </w:p>
        </w:tc>
        <w:tc>
          <w:tcPr>
            <w:tcW w:w="1042" w:type="pct"/>
            <w:noWrap/>
            <w:hideMark/>
          </w:tcPr>
          <w:p w14:paraId="7598B5C1" w14:textId="113CF4F2"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w:t>
            </w:r>
          </w:p>
        </w:tc>
      </w:tr>
      <w:tr w:rsidR="006B2D9D" w:rsidRPr="00456651" w14:paraId="1D2B7E2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203F553A" w14:textId="3084B1CB"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2020 COVID-19 Reimbursement/Costs</w:t>
            </w:r>
          </w:p>
        </w:tc>
        <w:tc>
          <w:tcPr>
            <w:tcW w:w="1042" w:type="pct"/>
            <w:noWrap/>
          </w:tcPr>
          <w:p w14:paraId="38B5452C" w14:textId="6DA5810D" w:rsidR="006B2D9D" w:rsidRPr="000E05E9" w:rsidRDefault="006B2D9D" w:rsidP="006B2D9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$96,959</w:t>
            </w:r>
          </w:p>
        </w:tc>
      </w:tr>
      <w:tr w:rsidR="00AA0C91" w:rsidRPr="00456651" w14:paraId="2D06F3F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tcPr>
          <w:p w14:paraId="526F1DF2" w14:textId="4FC130D4" w:rsidR="00AA0C91" w:rsidRPr="000E05E9" w:rsidRDefault="00AA0C91" w:rsidP="00AA0C91">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2021 COVID-19 Reimbursement/Costs (to date)</w:t>
            </w:r>
            <w:r w:rsidR="00FD5935">
              <w:rPr>
                <w:rStyle w:val="FootnoteReference"/>
                <w:rFonts w:asciiTheme="majorHAnsi" w:hAnsiTheme="majorHAnsi" w:cstheme="majorHAnsi"/>
                <w:b w:val="0"/>
                <w:bCs w:val="0"/>
                <w:sz w:val="20"/>
                <w:szCs w:val="20"/>
              </w:rPr>
              <w:footnoteReference w:id="6"/>
            </w:r>
          </w:p>
        </w:tc>
        <w:tc>
          <w:tcPr>
            <w:tcW w:w="1042" w:type="pct"/>
            <w:noWrap/>
          </w:tcPr>
          <w:p w14:paraId="0BDCB48B" w14:textId="38461111" w:rsidR="00AA0C91" w:rsidRPr="000E05E9" w:rsidRDefault="00AA0C91" w:rsidP="00AA0C9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$112</w:t>
            </w:r>
          </w:p>
        </w:tc>
      </w:tr>
      <w:tr w:rsidR="006B2D9D" w:rsidRPr="00456651" w14:paraId="66CC7D1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5704E85A" w14:textId="77777777"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     Statewide COVID-19 PPE, Testing, Contact Tracing  </w:t>
            </w:r>
          </w:p>
        </w:tc>
        <w:tc>
          <w:tcPr>
            <w:tcW w:w="1042" w:type="pct"/>
            <w:noWrap/>
          </w:tcPr>
          <w:p w14:paraId="72529FE1" w14:textId="0154B46E" w:rsidR="006B2D9D" w:rsidRPr="000E05E9" w:rsidRDefault="006B2D9D" w:rsidP="006B2D9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$67,651</w:t>
            </w:r>
          </w:p>
        </w:tc>
      </w:tr>
      <w:tr w:rsidR="003C5D2C" w:rsidRPr="00456651" w14:paraId="044EDC6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tcPr>
          <w:p w14:paraId="21B5EAAB" w14:textId="7908CF34" w:rsidR="003C5D2C" w:rsidRPr="000E05E9" w:rsidRDefault="003C5D2C" w:rsidP="003C5D2C">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Travel Nevada Recovery Marketing Programs</w:t>
            </w:r>
          </w:p>
        </w:tc>
        <w:tc>
          <w:tcPr>
            <w:tcW w:w="1042" w:type="pct"/>
            <w:noWrap/>
          </w:tcPr>
          <w:p w14:paraId="5AF857D8" w14:textId="6201F52D" w:rsidR="003C5D2C" w:rsidRPr="000E05E9" w:rsidRDefault="003C5D2C" w:rsidP="003C5D2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$4,624</w:t>
            </w:r>
          </w:p>
        </w:tc>
      </w:tr>
      <w:tr w:rsidR="00456651" w:rsidRPr="00456651" w14:paraId="5B598BC8"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DB6633" w14:textId="0F7DD3F0"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w:t>
            </w:r>
            <w:r w:rsidR="00F13840">
              <w:rPr>
                <w:rFonts w:asciiTheme="majorHAnsi" w:eastAsia="Times New Roman" w:hAnsiTheme="majorHAnsi" w:cstheme="majorHAnsi"/>
                <w:color w:val="000066" w:themeColor="text2"/>
                <w:sz w:val="20"/>
                <w:szCs w:val="20"/>
              </w:rPr>
              <w:t xml:space="preserve">September </w:t>
            </w:r>
            <w:r w:rsidR="003C5D2C">
              <w:rPr>
                <w:rFonts w:asciiTheme="majorHAnsi" w:eastAsia="Times New Roman" w:hAnsiTheme="majorHAnsi" w:cstheme="majorHAnsi"/>
                <w:color w:val="000066" w:themeColor="text2"/>
                <w:sz w:val="20"/>
                <w:szCs w:val="20"/>
              </w:rPr>
              <w:t>25</w:t>
            </w:r>
            <w:r w:rsidRPr="00D35899">
              <w:rPr>
                <w:rFonts w:asciiTheme="majorHAnsi" w:eastAsia="Times New Roman" w:hAnsiTheme="majorHAnsi" w:cstheme="majorHAnsi"/>
                <w:color w:val="000066" w:themeColor="text2"/>
                <w:sz w:val="20"/>
                <w:szCs w:val="20"/>
              </w:rPr>
              <w:t>,</w:t>
            </w:r>
            <w:r w:rsidRPr="00201B52">
              <w:rPr>
                <w:rFonts w:asciiTheme="majorHAnsi" w:eastAsia="Times New Roman" w:hAnsiTheme="majorHAnsi" w:cstheme="majorHAnsi"/>
                <w:color w:val="000066" w:themeColor="text2"/>
                <w:sz w:val="20"/>
                <w:szCs w:val="20"/>
              </w:rPr>
              <w:t xml:space="preserve"> 2020</w:t>
            </w:r>
            <w:r w:rsidR="00AD75A2" w:rsidRPr="00201B52">
              <w:rPr>
                <w:rStyle w:val="FootnoteReference"/>
                <w:rFonts w:asciiTheme="majorHAnsi" w:eastAsia="Times New Roman" w:hAnsiTheme="majorHAnsi" w:cstheme="majorHAnsi"/>
                <w:color w:val="000066" w:themeColor="text2"/>
                <w:sz w:val="20"/>
                <w:szCs w:val="20"/>
              </w:rPr>
              <w:footnoteReference w:id="7"/>
            </w:r>
          </w:p>
        </w:tc>
        <w:tc>
          <w:tcPr>
            <w:tcW w:w="1042" w:type="pct"/>
            <w:noWrap/>
            <w:hideMark/>
          </w:tcPr>
          <w:p w14:paraId="05EC7538" w14:textId="69385482" w:rsidR="00456651" w:rsidRPr="00201B52" w:rsidRDefault="00686D2C"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3C5D2C">
              <w:rPr>
                <w:rFonts w:asciiTheme="majorHAnsi" w:eastAsia="Times New Roman" w:hAnsiTheme="majorHAnsi" w:cstheme="majorHAnsi"/>
                <w:b/>
                <w:bCs/>
                <w:color w:val="000066" w:themeColor="text2"/>
                <w:sz w:val="20"/>
                <w:szCs w:val="20"/>
              </w:rPr>
              <w:t>283,918</w:t>
            </w:r>
          </w:p>
        </w:tc>
      </w:tr>
      <w:tr w:rsidR="00456651" w:rsidRPr="00456651" w14:paraId="2D88C46C"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1042" w:type="pct"/>
            <w:noWrap/>
            <w:hideMark/>
          </w:tcPr>
          <w:p w14:paraId="5FD29AC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6C32DB3"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1042" w:type="pct"/>
            <w:noWrap/>
            <w:hideMark/>
          </w:tcPr>
          <w:p w14:paraId="7A32DFD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1042" w:type="pct"/>
            <w:noWrap/>
            <w:hideMark/>
          </w:tcPr>
          <w:p w14:paraId="1641FAA6"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1042" w:type="pct"/>
            <w:noWrap/>
            <w:hideMark/>
          </w:tcPr>
          <w:p w14:paraId="6BF5285D"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1042" w:type="pct"/>
            <w:noWrap/>
            <w:hideMark/>
          </w:tcPr>
          <w:p w14:paraId="1D014C6F"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1042" w:type="pct"/>
            <w:noWrap/>
            <w:hideMark/>
          </w:tcPr>
          <w:p w14:paraId="759CF0AD"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1042" w:type="pct"/>
            <w:noWrap/>
            <w:hideMark/>
          </w:tcPr>
          <w:p w14:paraId="1881C3FE"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1042" w:type="pct"/>
            <w:noWrap/>
            <w:hideMark/>
          </w:tcPr>
          <w:p w14:paraId="5BA184C3"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1042" w:type="pct"/>
            <w:noWrap/>
            <w:hideMark/>
          </w:tcPr>
          <w:p w14:paraId="5A37B37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1042" w:type="pct"/>
            <w:noWrap/>
            <w:hideMark/>
          </w:tcPr>
          <w:p w14:paraId="5A631FD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1042" w:type="pct"/>
            <w:noWrap/>
            <w:hideMark/>
          </w:tcPr>
          <w:p w14:paraId="0A5C6BBE"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1042" w:type="pct"/>
            <w:noWrap/>
            <w:hideMark/>
          </w:tcPr>
          <w:p w14:paraId="4193EE0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1042" w:type="pct"/>
            <w:noWrap/>
            <w:hideMark/>
          </w:tcPr>
          <w:p w14:paraId="3DFF3AE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1042" w:type="pct"/>
            <w:noWrap/>
            <w:hideMark/>
          </w:tcPr>
          <w:p w14:paraId="64BFA2D5"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1042" w:type="pct"/>
            <w:noWrap/>
            <w:hideMark/>
          </w:tcPr>
          <w:p w14:paraId="3DB0D07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1042" w:type="pct"/>
            <w:noWrap/>
            <w:hideMark/>
          </w:tcPr>
          <w:p w14:paraId="2ED8922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1042" w:type="pct"/>
            <w:noWrap/>
            <w:hideMark/>
          </w:tcPr>
          <w:p w14:paraId="56774DDC"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1042" w:type="pct"/>
            <w:noWrap/>
            <w:hideMark/>
          </w:tcPr>
          <w:p w14:paraId="3CE1D8A9"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1042" w:type="pct"/>
            <w:noWrap/>
            <w:hideMark/>
          </w:tcPr>
          <w:p w14:paraId="6308904C"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1042" w:type="pct"/>
            <w:noWrap/>
            <w:hideMark/>
          </w:tcPr>
          <w:p w14:paraId="7B984EB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1042" w:type="pct"/>
            <w:noWrap/>
            <w:hideMark/>
          </w:tcPr>
          <w:p w14:paraId="59B54F94"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1042" w:type="pct"/>
            <w:noWrap/>
            <w:hideMark/>
          </w:tcPr>
          <w:p w14:paraId="4FA61932"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1042" w:type="pct"/>
            <w:noWrap/>
            <w:hideMark/>
          </w:tcPr>
          <w:p w14:paraId="77778AB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0E3C991"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1042" w:type="pct"/>
            <w:noWrap/>
            <w:hideMark/>
          </w:tcPr>
          <w:p w14:paraId="4DE48034" w14:textId="60B7E337"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1042" w:type="pct"/>
            <w:noWrap/>
            <w:hideMark/>
          </w:tcPr>
          <w:p w14:paraId="02822717" w14:textId="0FFD8B41"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1042" w:type="pct"/>
            <w:noWrap/>
            <w:hideMark/>
          </w:tcPr>
          <w:p w14:paraId="6FE98D04" w14:textId="1B7FB376"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1042" w:type="pct"/>
            <w:noWrap/>
            <w:hideMark/>
          </w:tcPr>
          <w:p w14:paraId="46344136" w14:textId="51914E73"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1042" w:type="pct"/>
            <w:noWrap/>
            <w:hideMark/>
          </w:tcPr>
          <w:p w14:paraId="5AF0ECEE" w14:textId="01B1EFDE"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1042" w:type="pct"/>
            <w:noWrap/>
            <w:hideMark/>
          </w:tcPr>
          <w:p w14:paraId="5D36B73A" w14:textId="60086F8A"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Public Safety Payroll</w:t>
            </w:r>
          </w:p>
        </w:tc>
        <w:tc>
          <w:tcPr>
            <w:tcW w:w="1042" w:type="pct"/>
            <w:noWrap/>
            <w:hideMark/>
          </w:tcPr>
          <w:p w14:paraId="7624793B" w14:textId="1D520C20"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1042" w:type="pct"/>
            <w:noWrap/>
            <w:hideMark/>
          </w:tcPr>
          <w:p w14:paraId="3EC62BA6" w14:textId="10461C12"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1042" w:type="pct"/>
            <w:noWrap/>
            <w:hideMark/>
          </w:tcPr>
          <w:p w14:paraId="2FDD92A8"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default" r:id="rId16"/>
          <w:footerReference w:type="default" r:id="rId17"/>
          <w:headerReference w:type="first" r:id="rId18"/>
          <w:footerReference w:type="first" r:id="rId19"/>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87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5670"/>
        <w:gridCol w:w="1440"/>
        <w:gridCol w:w="1152"/>
        <w:gridCol w:w="1008"/>
        <w:gridCol w:w="1296"/>
        <w:gridCol w:w="1152"/>
        <w:gridCol w:w="1152"/>
      </w:tblGrid>
      <w:tr w:rsidR="005F39DB" w:rsidRPr="000A42BD" w14:paraId="25608942" w14:textId="6FED1656" w:rsidTr="00A60487">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65B0EF" w14:textId="09FEB3FC" w:rsidR="00B43F3D" w:rsidRPr="00821123" w:rsidRDefault="00B43F3D" w:rsidP="00821123">
            <w:pPr>
              <w:spacing w:before="0"/>
              <w:rPr>
                <w:rFonts w:asciiTheme="majorHAnsi" w:eastAsia="Times New Roman" w:hAnsiTheme="majorHAnsi" w:cstheme="majorHAnsi"/>
                <w:sz w:val="20"/>
                <w:szCs w:val="20"/>
              </w:rPr>
            </w:pPr>
          </w:p>
        </w:tc>
        <w:tc>
          <w:tcPr>
            <w:tcW w:w="1440" w:type="dxa"/>
            <w:noWrap/>
            <w:hideMark/>
          </w:tcPr>
          <w:p w14:paraId="5EAEC3CD" w14:textId="77777777" w:rsidR="00B43F3D" w:rsidRPr="000A42BD"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B43F3D" w:rsidRPr="00821123"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152" w:type="dxa"/>
          </w:tcPr>
          <w:p w14:paraId="2AA47C5C" w14:textId="562BB16A"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1008" w:type="dxa"/>
          </w:tcPr>
          <w:p w14:paraId="5BB76DE6" w14:textId="0348EAC3"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296" w:type="dxa"/>
          </w:tcPr>
          <w:p w14:paraId="06027D2E" w14:textId="7058287D"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152" w:type="dxa"/>
          </w:tcPr>
          <w:p w14:paraId="31903C33" w14:textId="7E03DBA4"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1152" w:type="dxa"/>
          </w:tcPr>
          <w:p w14:paraId="757ED00F" w14:textId="361F0250"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1138E9" w:rsidRPr="00B43F3D" w14:paraId="437E2AC4" w14:textId="5BDF4D8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7E7A0E" w14:textId="77777777" w:rsidR="001138E9" w:rsidRPr="00821123" w:rsidRDefault="001138E9" w:rsidP="001138E9">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440" w:type="dxa"/>
            <w:noWrap/>
            <w:hideMark/>
          </w:tcPr>
          <w:p w14:paraId="261D0CBB" w14:textId="78333BAB" w:rsidR="001138E9" w:rsidRPr="009F7F33"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$1,974</w:t>
            </w:r>
          </w:p>
        </w:tc>
        <w:tc>
          <w:tcPr>
            <w:tcW w:w="1152" w:type="dxa"/>
            <w:tcBorders>
              <w:right w:val="nil"/>
            </w:tcBorders>
          </w:tcPr>
          <w:p w14:paraId="0D5C7A82"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top w:val="single" w:sz="12" w:space="0" w:color="CDD0CE" w:themeColor="accent6" w:themeTint="99"/>
              <w:left w:val="nil"/>
              <w:right w:val="nil"/>
            </w:tcBorders>
          </w:tcPr>
          <w:p w14:paraId="4D56BD3B" w14:textId="7DC7AD83" w:rsidR="001138E9" w:rsidRPr="00831E60" w:rsidRDefault="001138E9" w:rsidP="001138E9">
            <w:pPr>
              <w:tabs>
                <w:tab w:val="left" w:pos="192"/>
              </w:tabs>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top w:val="single" w:sz="12" w:space="0" w:color="CDD0CE" w:themeColor="accent6" w:themeTint="99"/>
              <w:left w:val="nil"/>
              <w:right w:val="nil"/>
            </w:tcBorders>
          </w:tcPr>
          <w:p w14:paraId="3656975D"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right w:val="nil"/>
            </w:tcBorders>
          </w:tcPr>
          <w:p w14:paraId="7223A84D"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tcBorders>
          </w:tcPr>
          <w:p w14:paraId="20AEC742"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1138E9" w:rsidRPr="00B43F3D" w14:paraId="65DDF870" w14:textId="5D3126B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A3B69F5" w14:textId="54C6D1D6"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440" w:type="dxa"/>
            <w:noWrap/>
            <w:hideMark/>
          </w:tcPr>
          <w:p w14:paraId="345CC428" w14:textId="60851072" w:rsidR="001138E9" w:rsidRPr="00821123"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$736</w:t>
            </w:r>
          </w:p>
        </w:tc>
        <w:tc>
          <w:tcPr>
            <w:tcW w:w="1152" w:type="dxa"/>
          </w:tcPr>
          <w:p w14:paraId="1A8C9307" w14:textId="12982243"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1A41FC3"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FCE9657"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2AEBEBE"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A7C90C"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138E9" w:rsidRPr="00B43F3D" w14:paraId="062F5B86" w14:textId="50EA5A4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F90CC96" w14:textId="2A44B815"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440" w:type="dxa"/>
            <w:noWrap/>
            <w:hideMark/>
          </w:tcPr>
          <w:p w14:paraId="41055F8C" w14:textId="6BD4D308" w:rsidR="001138E9" w:rsidRPr="00821123"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$278</w:t>
            </w:r>
          </w:p>
        </w:tc>
        <w:tc>
          <w:tcPr>
            <w:tcW w:w="1152" w:type="dxa"/>
          </w:tcPr>
          <w:p w14:paraId="17C3347D" w14:textId="7167206E"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41B724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5AB3D0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099F04"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9611A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138E9" w:rsidRPr="00B43F3D" w14:paraId="7B5907B9"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F7FE3" w14:textId="6C8EB1A6" w:rsidR="001138E9" w:rsidRPr="00B23CE7" w:rsidRDefault="001138E9" w:rsidP="001138E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National Endowment for the Humanities</w:t>
            </w:r>
            <w:r w:rsidRPr="00B23CE7">
              <w:rPr>
                <w:rStyle w:val="EndnoteReference"/>
                <w:rFonts w:asciiTheme="majorHAnsi" w:eastAsia="Times New Roman" w:hAnsiTheme="majorHAnsi" w:cstheme="majorHAnsi"/>
                <w:b w:val="0"/>
                <w:bCs w:val="0"/>
                <w:sz w:val="20"/>
                <w:szCs w:val="20"/>
              </w:rPr>
              <w:endnoteReference w:id="8"/>
            </w:r>
          </w:p>
        </w:tc>
        <w:tc>
          <w:tcPr>
            <w:tcW w:w="1440" w:type="dxa"/>
            <w:noWrap/>
          </w:tcPr>
          <w:p w14:paraId="39AA0161" w14:textId="5EB0D024" w:rsidR="001138E9" w:rsidRPr="00821123"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$498</w:t>
            </w:r>
          </w:p>
        </w:tc>
        <w:tc>
          <w:tcPr>
            <w:tcW w:w="1152" w:type="dxa"/>
          </w:tcPr>
          <w:p w14:paraId="4A03BEE1" w14:textId="4DD2D9AC"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08" w:type="dxa"/>
          </w:tcPr>
          <w:p w14:paraId="0CBE9303"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61A8255"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0698BF"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174905"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138E9" w:rsidRPr="00B43F3D" w14:paraId="465AC470" w14:textId="4E9B68A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1D6D91A" w14:textId="1CDECA05"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9"/>
            </w:r>
          </w:p>
        </w:tc>
        <w:tc>
          <w:tcPr>
            <w:tcW w:w="1440" w:type="dxa"/>
            <w:noWrap/>
            <w:hideMark/>
          </w:tcPr>
          <w:p w14:paraId="0A53A7D8" w14:textId="402DE732" w:rsidR="001138E9" w:rsidRPr="00821123"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$442</w:t>
            </w:r>
          </w:p>
        </w:tc>
        <w:tc>
          <w:tcPr>
            <w:tcW w:w="1152" w:type="dxa"/>
          </w:tcPr>
          <w:p w14:paraId="796CDA95" w14:textId="1C540FBA"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07F4154"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7A4F5C3"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2D2637"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B0ADC5C"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138E9" w:rsidRPr="00B43F3D" w14:paraId="3DCB7DE6"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1F071EC" w14:textId="5E9B8798" w:rsidR="001138E9" w:rsidRPr="00821123" w:rsidRDefault="001138E9" w:rsidP="001138E9">
            <w:pPr>
              <w:spacing w:before="0"/>
              <w:ind w:firstLineChars="100" w:firstLine="200"/>
              <w:rPr>
                <w:rFonts w:asciiTheme="majorHAnsi" w:eastAsia="Times New Roman" w:hAnsiTheme="majorHAnsi" w:cstheme="majorHAnsi"/>
                <w:sz w:val="20"/>
                <w:szCs w:val="20"/>
              </w:rPr>
            </w:pPr>
            <w:r w:rsidRPr="000E36A8">
              <w:rPr>
                <w:rFonts w:asciiTheme="majorHAnsi" w:eastAsia="Times New Roman" w:hAnsiTheme="majorHAnsi" w:cstheme="majorHAnsi"/>
                <w:b w:val="0"/>
                <w:bCs w:val="0"/>
                <w:sz w:val="20"/>
                <w:szCs w:val="20"/>
              </w:rPr>
              <w:t>WESTAF CARES Relief Fund</w:t>
            </w:r>
            <w:r>
              <w:rPr>
                <w:rStyle w:val="EndnoteReference"/>
                <w:rFonts w:asciiTheme="majorHAnsi" w:eastAsia="Times New Roman" w:hAnsiTheme="majorHAnsi" w:cstheme="majorHAnsi"/>
                <w:b w:val="0"/>
                <w:bCs w:val="0"/>
                <w:sz w:val="20"/>
                <w:szCs w:val="20"/>
              </w:rPr>
              <w:endnoteReference w:id="10"/>
            </w:r>
          </w:p>
        </w:tc>
        <w:tc>
          <w:tcPr>
            <w:tcW w:w="1440" w:type="dxa"/>
            <w:noWrap/>
          </w:tcPr>
          <w:p w14:paraId="704F27CC" w14:textId="3C0B3524" w:rsidR="001138E9" w:rsidRPr="00F40F4C"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pPr>
            <w:r w:rsidRPr="00125A3D">
              <w:t>$20</w:t>
            </w:r>
          </w:p>
        </w:tc>
        <w:tc>
          <w:tcPr>
            <w:tcW w:w="1152" w:type="dxa"/>
          </w:tcPr>
          <w:p w14:paraId="27B6BEBD" w14:textId="1857A2F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Borders>
              <w:bottom w:val="single" w:sz="2" w:space="0" w:color="CDD0CE" w:themeColor="accent6" w:themeTint="99"/>
            </w:tcBorders>
          </w:tcPr>
          <w:p w14:paraId="28C0156E"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C02DC59"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4CC35CC"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938A980"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76D5509A" w14:textId="3676E27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32ED4A8" w14:textId="77777777" w:rsidR="002E7F71" w:rsidRPr="00821123" w:rsidRDefault="002E7F71" w:rsidP="002E7F71">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440" w:type="dxa"/>
            <w:noWrap/>
            <w:hideMark/>
          </w:tcPr>
          <w:p w14:paraId="56A0EDF2" w14:textId="150286F7" w:rsidR="002E7F71" w:rsidRPr="009F7F3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$1,388,181</w:t>
            </w:r>
          </w:p>
        </w:tc>
        <w:tc>
          <w:tcPr>
            <w:tcW w:w="1152" w:type="dxa"/>
            <w:tcBorders>
              <w:right w:val="nil"/>
            </w:tcBorders>
          </w:tcPr>
          <w:p w14:paraId="5F65898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3B6B72C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BDE0C74"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67B17ECB"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09DA5A2E"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2E7F71" w:rsidRPr="00B43F3D" w14:paraId="5A0C0B45" w14:textId="752F8CD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820F2A" w14:textId="3A1C15CF"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1"/>
            </w:r>
          </w:p>
        </w:tc>
        <w:tc>
          <w:tcPr>
            <w:tcW w:w="1440" w:type="dxa"/>
            <w:noWrap/>
            <w:hideMark/>
          </w:tcPr>
          <w:p w14:paraId="488CBBC3" w14:textId="1D005FE4"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$63,240</w:t>
            </w:r>
          </w:p>
        </w:tc>
        <w:tc>
          <w:tcPr>
            <w:tcW w:w="1152" w:type="dxa"/>
          </w:tcPr>
          <w:p w14:paraId="4968BEC5" w14:textId="58D10DBE"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5CF32066" w14:textId="606047B9"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C31E91A" w14:textId="3DFE6225"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488F97E4" w14:textId="4180A55E"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3C3B9A48"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2A4B4DF4" w14:textId="1395ED9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B193155" w14:textId="2B4AF2AF"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2"/>
            </w:r>
          </w:p>
        </w:tc>
        <w:tc>
          <w:tcPr>
            <w:tcW w:w="1440" w:type="dxa"/>
            <w:noWrap/>
            <w:hideMark/>
          </w:tcPr>
          <w:p w14:paraId="3086467F" w14:textId="326B5D1C"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$1,250,000</w:t>
            </w:r>
          </w:p>
        </w:tc>
        <w:tc>
          <w:tcPr>
            <w:tcW w:w="1152" w:type="dxa"/>
          </w:tcPr>
          <w:p w14:paraId="2A903C63" w14:textId="0059E1E0"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9EAFC0"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3F63FEC"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F958FE0"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9C83428"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4A22A602" w14:textId="11209B6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5FA5EFC" w14:textId="7781FC7E"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3"/>
            </w:r>
          </w:p>
        </w:tc>
        <w:tc>
          <w:tcPr>
            <w:tcW w:w="1440" w:type="dxa"/>
            <w:noWrap/>
            <w:hideMark/>
          </w:tcPr>
          <w:p w14:paraId="111ABF1E" w14:textId="5BDFC640"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$2,464</w:t>
            </w:r>
          </w:p>
        </w:tc>
        <w:tc>
          <w:tcPr>
            <w:tcW w:w="1152" w:type="dxa"/>
          </w:tcPr>
          <w:p w14:paraId="59653806" w14:textId="133B00A8"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091E55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C20DE0A"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628D05A"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AF74797"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47DAB37D" w14:textId="0FE4DF7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4778D7" w14:textId="08AE3BE5"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Pr>
                <w:rStyle w:val="EndnoteReference"/>
                <w:rFonts w:asciiTheme="majorHAnsi" w:eastAsia="Times New Roman" w:hAnsiTheme="majorHAnsi" w:cstheme="majorHAnsi"/>
                <w:b w:val="0"/>
                <w:bCs w:val="0"/>
                <w:sz w:val="20"/>
                <w:szCs w:val="20"/>
              </w:rPr>
              <w:endnoteReference w:id="14"/>
            </w:r>
          </w:p>
        </w:tc>
        <w:tc>
          <w:tcPr>
            <w:tcW w:w="1440" w:type="dxa"/>
            <w:noWrap/>
            <w:hideMark/>
          </w:tcPr>
          <w:p w14:paraId="06F388FB" w14:textId="32C55F3D"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$1,307</w:t>
            </w:r>
          </w:p>
        </w:tc>
        <w:tc>
          <w:tcPr>
            <w:tcW w:w="1152" w:type="dxa"/>
          </w:tcPr>
          <w:p w14:paraId="64F0BD67" w14:textId="5994DBF0"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5A4FAE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F4174C3"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CC88A81"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A5CA5FA"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597040E9" w14:textId="515CD07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C24A5FE" w14:textId="2D7267CE"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Immediate Services Program, Crisis Counseling</w:t>
            </w:r>
            <w:r>
              <w:rPr>
                <w:rStyle w:val="EndnoteReference"/>
                <w:rFonts w:asciiTheme="majorHAnsi" w:eastAsia="Times New Roman" w:hAnsiTheme="majorHAnsi" w:cstheme="majorHAnsi"/>
                <w:b w:val="0"/>
                <w:bCs w:val="0"/>
                <w:sz w:val="20"/>
                <w:szCs w:val="20"/>
              </w:rPr>
              <w:endnoteReference w:id="15"/>
            </w:r>
          </w:p>
        </w:tc>
        <w:tc>
          <w:tcPr>
            <w:tcW w:w="1440" w:type="dxa"/>
            <w:noWrap/>
            <w:hideMark/>
          </w:tcPr>
          <w:p w14:paraId="1500C41D" w14:textId="58E386C4"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$654</w:t>
            </w:r>
          </w:p>
        </w:tc>
        <w:tc>
          <w:tcPr>
            <w:tcW w:w="1152" w:type="dxa"/>
          </w:tcPr>
          <w:p w14:paraId="7134C73C"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10D4AB7"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BDC3818"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B3A80F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B5CF20" w14:textId="3EC66328"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2E7F71" w:rsidRPr="00B43F3D" w14:paraId="556D9617" w14:textId="7F7C780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2770336" w14:textId="41513D97"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16"/>
            </w:r>
          </w:p>
        </w:tc>
        <w:tc>
          <w:tcPr>
            <w:tcW w:w="1440" w:type="dxa"/>
            <w:noWrap/>
            <w:hideMark/>
          </w:tcPr>
          <w:p w14:paraId="6AC2FCEA" w14:textId="2BB604B7"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$24,568</w:t>
            </w:r>
          </w:p>
        </w:tc>
        <w:tc>
          <w:tcPr>
            <w:tcW w:w="1152" w:type="dxa"/>
          </w:tcPr>
          <w:p w14:paraId="588C8A61" w14:textId="5BD6C0D5"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4ED8DE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E0C6BA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03523A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515291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0653BA65" w14:textId="222526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823DE93" w14:textId="5F4EA841"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Pr>
                <w:rStyle w:val="EndnoteReference"/>
                <w:rFonts w:asciiTheme="majorHAnsi" w:eastAsia="Times New Roman" w:hAnsiTheme="majorHAnsi" w:cstheme="majorHAnsi"/>
                <w:b w:val="0"/>
                <w:bCs w:val="0"/>
                <w:sz w:val="20"/>
                <w:szCs w:val="20"/>
              </w:rPr>
              <w:endnoteReference w:id="17"/>
            </w:r>
          </w:p>
        </w:tc>
        <w:tc>
          <w:tcPr>
            <w:tcW w:w="1440" w:type="dxa"/>
            <w:noWrap/>
            <w:hideMark/>
          </w:tcPr>
          <w:p w14:paraId="431E8EA9" w14:textId="00DFAF76"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$18,418</w:t>
            </w:r>
          </w:p>
        </w:tc>
        <w:tc>
          <w:tcPr>
            <w:tcW w:w="1152" w:type="dxa"/>
          </w:tcPr>
          <w:p w14:paraId="05DAE5A4" w14:textId="58B09A46"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5ED5D3"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C231529"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FBD5700"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648D8F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1B9DF3D9" w14:textId="7919D71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52275BA" w14:textId="2AD28777"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18"/>
            </w:r>
          </w:p>
        </w:tc>
        <w:tc>
          <w:tcPr>
            <w:tcW w:w="1440" w:type="dxa"/>
            <w:noWrap/>
            <w:hideMark/>
          </w:tcPr>
          <w:p w14:paraId="260B53E3" w14:textId="205AE037"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$27,530</w:t>
            </w:r>
          </w:p>
        </w:tc>
        <w:tc>
          <w:tcPr>
            <w:tcW w:w="1152" w:type="dxa"/>
          </w:tcPr>
          <w:p w14:paraId="387104AB" w14:textId="0A1B42AE"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30FE5B8"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444FF6"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2F791"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5E170C"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82F07" w:rsidRPr="00B43F3D" w14:paraId="5B3D46E1" w14:textId="7B084F1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A09125" w14:textId="72E1B9F2" w:rsidR="00582F07" w:rsidRPr="00821123" w:rsidRDefault="00582F07" w:rsidP="00582F07">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Pr>
                <w:rStyle w:val="FootnoteReference"/>
                <w:rFonts w:asciiTheme="majorHAnsi" w:eastAsia="Times New Roman" w:hAnsiTheme="majorHAnsi" w:cstheme="majorHAnsi"/>
                <w:sz w:val="20"/>
                <w:szCs w:val="20"/>
              </w:rPr>
              <w:footnoteReference w:id="8"/>
            </w:r>
          </w:p>
        </w:tc>
        <w:tc>
          <w:tcPr>
            <w:tcW w:w="1440" w:type="dxa"/>
            <w:noWrap/>
            <w:hideMark/>
          </w:tcPr>
          <w:p w14:paraId="4BECEC97" w14:textId="310EF384" w:rsidR="00582F07" w:rsidRPr="00133B63"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6D41C2">
              <w:t>$12,290,899</w:t>
            </w:r>
          </w:p>
        </w:tc>
        <w:tc>
          <w:tcPr>
            <w:tcW w:w="1152" w:type="dxa"/>
            <w:tcBorders>
              <w:right w:val="nil"/>
            </w:tcBorders>
          </w:tcPr>
          <w:p w14:paraId="5936AF52"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4F72B06C"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2234D33F"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32E4F211"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08D035DA"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582F07" w:rsidRPr="00B43F3D" w14:paraId="263408E0" w14:textId="3FFE9A2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D50066" w14:textId="619FBC3F" w:rsidR="00582F07" w:rsidRPr="00821123" w:rsidRDefault="00582F07" w:rsidP="00582F0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19"/>
            </w:r>
          </w:p>
        </w:tc>
        <w:tc>
          <w:tcPr>
            <w:tcW w:w="1440" w:type="dxa"/>
            <w:noWrap/>
            <w:hideMark/>
          </w:tcPr>
          <w:p w14:paraId="7E7D4103" w14:textId="25A0E533" w:rsidR="00582F07" w:rsidRPr="00821123"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6D41C2">
              <w:t>$3,300</w:t>
            </w:r>
          </w:p>
        </w:tc>
        <w:tc>
          <w:tcPr>
            <w:tcW w:w="1152" w:type="dxa"/>
          </w:tcPr>
          <w:p w14:paraId="270EC495" w14:textId="52D9B91E"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140EB9"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C4055F7"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2BFF12"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56C0C94"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82F07" w:rsidRPr="00B43F3D" w14:paraId="6D3A20FD" w14:textId="2D9ED5D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454BB9" w14:textId="56E23452" w:rsidR="00582F07" w:rsidRPr="00821123" w:rsidRDefault="00582F07" w:rsidP="00582F0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20"/>
            </w:r>
          </w:p>
        </w:tc>
        <w:tc>
          <w:tcPr>
            <w:tcW w:w="1440" w:type="dxa"/>
            <w:noWrap/>
            <w:hideMark/>
          </w:tcPr>
          <w:p w14:paraId="3E76C396" w14:textId="28858BA1" w:rsidR="00582F07" w:rsidRPr="00821123"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6D41C2">
              <w:t>$23,761</w:t>
            </w:r>
          </w:p>
        </w:tc>
        <w:tc>
          <w:tcPr>
            <w:tcW w:w="1152" w:type="dxa"/>
          </w:tcPr>
          <w:p w14:paraId="0D2AC47D" w14:textId="47B3120B"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008" w:type="dxa"/>
          </w:tcPr>
          <w:p w14:paraId="7F1BF765" w14:textId="3BC8033E"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5D71AB58"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7625EA7"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7EC597"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82F07" w:rsidRPr="00B43F3D" w14:paraId="56164047" w14:textId="32B619F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A107F65" w14:textId="5FC2089F" w:rsidR="00582F07" w:rsidRPr="00821123" w:rsidRDefault="00582F07" w:rsidP="00582F0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Impact Payments</w:t>
            </w:r>
            <w:r>
              <w:rPr>
                <w:rStyle w:val="EndnoteReference"/>
                <w:rFonts w:asciiTheme="majorHAnsi" w:eastAsia="Times New Roman" w:hAnsiTheme="majorHAnsi" w:cstheme="majorHAnsi"/>
                <w:b w:val="0"/>
                <w:bCs w:val="0"/>
                <w:sz w:val="20"/>
                <w:szCs w:val="20"/>
              </w:rPr>
              <w:endnoteReference w:id="21"/>
            </w:r>
          </w:p>
        </w:tc>
        <w:tc>
          <w:tcPr>
            <w:tcW w:w="1440" w:type="dxa"/>
            <w:noWrap/>
            <w:hideMark/>
          </w:tcPr>
          <w:p w14:paraId="15F43EB4" w14:textId="264A5883" w:rsidR="00582F07" w:rsidRPr="00821123"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6D41C2">
              <w:t>$2,559,295</w:t>
            </w:r>
          </w:p>
        </w:tc>
        <w:tc>
          <w:tcPr>
            <w:tcW w:w="1152" w:type="dxa"/>
          </w:tcPr>
          <w:p w14:paraId="1E4454B6" w14:textId="5797001A"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E16F1C5"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B4834EA"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B788E21"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F0F7446"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82F07" w:rsidRPr="00B43F3D" w14:paraId="7FAFBE3A" w14:textId="6252577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ACC92C" w14:textId="11733FB4" w:rsidR="00582F07" w:rsidRPr="00821123" w:rsidRDefault="00582F07" w:rsidP="00582F0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w:t>
            </w:r>
            <w:r>
              <w:rPr>
                <w:rStyle w:val="EndnoteReference"/>
                <w:rFonts w:asciiTheme="majorHAnsi" w:eastAsia="Times New Roman" w:hAnsiTheme="majorHAnsi" w:cstheme="majorHAnsi"/>
                <w:b w:val="0"/>
                <w:bCs w:val="0"/>
                <w:sz w:val="20"/>
                <w:szCs w:val="20"/>
              </w:rPr>
              <w:endnoteReference w:id="22"/>
            </w:r>
          </w:p>
        </w:tc>
        <w:tc>
          <w:tcPr>
            <w:tcW w:w="1440" w:type="dxa"/>
            <w:noWrap/>
            <w:hideMark/>
          </w:tcPr>
          <w:p w14:paraId="35AE6D9C" w14:textId="0D3255D6" w:rsidR="00582F07" w:rsidRPr="00821123"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6D41C2">
              <w:t>$2,107,422</w:t>
            </w:r>
          </w:p>
        </w:tc>
        <w:tc>
          <w:tcPr>
            <w:tcW w:w="1152" w:type="dxa"/>
          </w:tcPr>
          <w:p w14:paraId="37FA18E1"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182B97DD"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9EDE14E" w14:textId="594B5196"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4769B32" w14:textId="34D9193B"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BF159A1"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82F07" w:rsidRPr="00B43F3D" w14:paraId="02307B52" w14:textId="6903634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421BEFE" w14:textId="63599D78" w:rsidR="00582F07" w:rsidRPr="00821123" w:rsidRDefault="00582F07" w:rsidP="00582F0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23"/>
            </w:r>
          </w:p>
        </w:tc>
        <w:tc>
          <w:tcPr>
            <w:tcW w:w="1440" w:type="dxa"/>
            <w:noWrap/>
            <w:hideMark/>
          </w:tcPr>
          <w:p w14:paraId="6DA8DCEE" w14:textId="5F13A7B7" w:rsidR="00582F07" w:rsidRPr="00821123"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6D41C2">
              <w:t>$216,039</w:t>
            </w:r>
          </w:p>
        </w:tc>
        <w:tc>
          <w:tcPr>
            <w:tcW w:w="1152" w:type="dxa"/>
          </w:tcPr>
          <w:p w14:paraId="4511186A"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5D705B26"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A00F4D4" w14:textId="21C35EC0"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6295CCFF" w14:textId="7EED86D6"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42045649"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82F07" w:rsidRPr="00B43F3D" w14:paraId="69A9D166"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C3D7976" w14:textId="430EC7C7" w:rsidR="00582F07" w:rsidRPr="00507D62" w:rsidRDefault="00582F07" w:rsidP="00582F07">
            <w:pPr>
              <w:spacing w:before="0"/>
              <w:ind w:firstLineChars="100" w:firstLine="201"/>
              <w:rPr>
                <w:rFonts w:asciiTheme="majorHAnsi" w:eastAsia="Times New Roman" w:hAnsiTheme="majorHAnsi" w:cstheme="majorHAnsi"/>
                <w:b w:val="0"/>
                <w:bCs w:val="0"/>
                <w:sz w:val="20"/>
                <w:szCs w:val="20"/>
              </w:rPr>
            </w:pPr>
            <w:r w:rsidRPr="00622A30">
              <w:rPr>
                <w:rFonts w:asciiTheme="majorHAnsi" w:eastAsia="Times New Roman" w:hAnsiTheme="majorHAnsi" w:cstheme="majorHAnsi"/>
                <w:sz w:val="20"/>
                <w:szCs w:val="20"/>
              </w:rPr>
              <w:t>Education Stabilization Fund-Reimagining Workforce Preparation (ESF-RWP)</w:t>
            </w:r>
            <w:r w:rsidR="00622A30">
              <w:rPr>
                <w:rStyle w:val="EndnoteReference"/>
                <w:rFonts w:asciiTheme="majorHAnsi" w:eastAsia="Times New Roman" w:hAnsiTheme="majorHAnsi" w:cstheme="majorHAnsi"/>
                <w:b w:val="0"/>
                <w:bCs w:val="0"/>
                <w:sz w:val="20"/>
                <w:szCs w:val="20"/>
              </w:rPr>
              <w:endnoteReference w:id="24"/>
            </w:r>
          </w:p>
        </w:tc>
        <w:tc>
          <w:tcPr>
            <w:tcW w:w="1440" w:type="dxa"/>
            <w:noWrap/>
          </w:tcPr>
          <w:p w14:paraId="5D6994C8" w14:textId="4D81AA4D" w:rsidR="00582F07" w:rsidRPr="00021A48"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pPr>
            <w:r w:rsidRPr="006D41C2">
              <w:t>$13,818</w:t>
            </w:r>
          </w:p>
        </w:tc>
        <w:tc>
          <w:tcPr>
            <w:tcW w:w="1152" w:type="dxa"/>
          </w:tcPr>
          <w:p w14:paraId="367DB2AB" w14:textId="77769D3A" w:rsidR="00582F07" w:rsidRPr="00831E60" w:rsidRDefault="00C07143"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0F3C272F"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1B8007B" w14:textId="77777777" w:rsidR="00582F07" w:rsidRPr="00562091"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152" w:type="dxa"/>
          </w:tcPr>
          <w:p w14:paraId="5AF73052" w14:textId="77777777" w:rsidR="00582F07" w:rsidRPr="00562091"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152" w:type="dxa"/>
          </w:tcPr>
          <w:p w14:paraId="5805981F"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82F07" w:rsidRPr="00B43F3D" w14:paraId="25B18DB2" w14:textId="1D2D30A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F798C9" w14:textId="7CC14C64" w:rsidR="00582F07" w:rsidRPr="00821123" w:rsidRDefault="00582F07" w:rsidP="00582F0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25"/>
            </w:r>
          </w:p>
        </w:tc>
        <w:tc>
          <w:tcPr>
            <w:tcW w:w="1440" w:type="dxa"/>
            <w:noWrap/>
            <w:hideMark/>
          </w:tcPr>
          <w:p w14:paraId="6DAD2000" w14:textId="096439E7" w:rsidR="00582F07" w:rsidRPr="00821123"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6D41C2">
              <w:t>$400</w:t>
            </w:r>
          </w:p>
        </w:tc>
        <w:tc>
          <w:tcPr>
            <w:tcW w:w="1152" w:type="dxa"/>
          </w:tcPr>
          <w:p w14:paraId="48A006D9" w14:textId="11BC3265"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BFEB55"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4E7C22B"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E929F7A"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9AFFC83"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82F07" w:rsidRPr="00B43F3D" w14:paraId="24089A89" w14:textId="277F2AD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795BC82" w14:textId="1BEC652A" w:rsidR="00582F07" w:rsidRPr="00821123" w:rsidRDefault="00582F07" w:rsidP="00582F0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26"/>
            </w:r>
          </w:p>
        </w:tc>
        <w:tc>
          <w:tcPr>
            <w:tcW w:w="1440" w:type="dxa"/>
            <w:noWrap/>
            <w:hideMark/>
          </w:tcPr>
          <w:p w14:paraId="366D8EB6" w14:textId="650E11B5" w:rsidR="00582F07" w:rsidRPr="00821123"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6D41C2">
              <w:t>$617,132</w:t>
            </w:r>
          </w:p>
        </w:tc>
        <w:tc>
          <w:tcPr>
            <w:tcW w:w="1152" w:type="dxa"/>
          </w:tcPr>
          <w:p w14:paraId="10ABFDDB"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A9456B7"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1B16AAA"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091344"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49B4230" w14:textId="7BE609D4"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582F07" w:rsidRPr="00B43F3D" w14:paraId="16548740" w14:textId="519AAF4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1D3901" w14:textId="4DA94D9C" w:rsidR="00582F07" w:rsidRPr="00821123" w:rsidRDefault="00582F07" w:rsidP="00582F0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27"/>
            </w:r>
          </w:p>
        </w:tc>
        <w:tc>
          <w:tcPr>
            <w:tcW w:w="1440" w:type="dxa"/>
            <w:noWrap/>
            <w:hideMark/>
          </w:tcPr>
          <w:p w14:paraId="7120E740" w14:textId="67CA2ED5" w:rsidR="00582F07" w:rsidRPr="00821123"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6D41C2">
              <w:t>$2,016,800</w:t>
            </w:r>
          </w:p>
        </w:tc>
        <w:tc>
          <w:tcPr>
            <w:tcW w:w="1152" w:type="dxa"/>
          </w:tcPr>
          <w:p w14:paraId="56F25737" w14:textId="4314129C"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1964C43"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65E011"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64952E8"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642D2D1"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82F07" w:rsidRPr="00B43F3D" w14:paraId="02B4DEBD" w14:textId="7712A77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D5659C" w14:textId="0D2C1B19" w:rsidR="00582F07" w:rsidRPr="00821123" w:rsidRDefault="00582F07" w:rsidP="00582F0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NIST MEP National Emergency Assistance Program (NEAP)</w:t>
            </w:r>
            <w:r>
              <w:rPr>
                <w:rStyle w:val="EndnoteReference"/>
                <w:rFonts w:asciiTheme="majorHAnsi" w:eastAsia="Times New Roman" w:hAnsiTheme="majorHAnsi" w:cstheme="majorHAnsi"/>
                <w:b w:val="0"/>
                <w:bCs w:val="0"/>
                <w:sz w:val="20"/>
                <w:szCs w:val="20"/>
              </w:rPr>
              <w:endnoteReference w:id="28"/>
            </w:r>
          </w:p>
        </w:tc>
        <w:tc>
          <w:tcPr>
            <w:tcW w:w="1440" w:type="dxa"/>
            <w:noWrap/>
            <w:hideMark/>
          </w:tcPr>
          <w:p w14:paraId="6CA7F6D3" w14:textId="527398AA" w:rsidR="00582F07" w:rsidRPr="00821123"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6D41C2">
              <w:t>$311</w:t>
            </w:r>
          </w:p>
        </w:tc>
        <w:tc>
          <w:tcPr>
            <w:tcW w:w="1152" w:type="dxa"/>
          </w:tcPr>
          <w:p w14:paraId="7FB5F70B" w14:textId="741AC99A"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1FFD88"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78464AF"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982791"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B00189"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82F07" w:rsidRPr="00B43F3D" w14:paraId="3632D356" w14:textId="399B171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FD1A34B" w14:textId="5E54BDA4" w:rsidR="00582F07" w:rsidRPr="00821123" w:rsidRDefault="00582F07" w:rsidP="00582F0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29"/>
            </w:r>
          </w:p>
        </w:tc>
        <w:tc>
          <w:tcPr>
            <w:tcW w:w="1440" w:type="dxa"/>
            <w:noWrap/>
            <w:hideMark/>
          </w:tcPr>
          <w:p w14:paraId="58725BA6" w14:textId="37B49231" w:rsidR="00582F07" w:rsidRPr="00821123"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6D41C2">
              <w:t>$4,215,380</w:t>
            </w:r>
          </w:p>
        </w:tc>
        <w:tc>
          <w:tcPr>
            <w:tcW w:w="1152" w:type="dxa"/>
          </w:tcPr>
          <w:p w14:paraId="7B7A0298" w14:textId="42B51E78"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0B6076"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92385B"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FBF4A2B"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DD0BB40"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82F07" w:rsidRPr="00B43F3D" w14:paraId="5859ACE6" w14:textId="7A64011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E25086" w14:textId="52D50744" w:rsidR="00582F07" w:rsidRPr="00821123" w:rsidRDefault="00582F07" w:rsidP="00582F0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Pr>
                <w:rStyle w:val="EndnoteReference"/>
                <w:rFonts w:asciiTheme="majorHAnsi" w:eastAsia="Times New Roman" w:hAnsiTheme="majorHAnsi" w:cstheme="majorHAnsi"/>
                <w:b w:val="0"/>
                <w:bCs w:val="0"/>
                <w:sz w:val="20"/>
                <w:szCs w:val="20"/>
              </w:rPr>
              <w:endnoteReference w:id="30"/>
            </w:r>
          </w:p>
        </w:tc>
        <w:tc>
          <w:tcPr>
            <w:tcW w:w="1440" w:type="dxa"/>
            <w:noWrap/>
            <w:hideMark/>
          </w:tcPr>
          <w:p w14:paraId="43380D0E" w14:textId="255932E0" w:rsidR="00582F07" w:rsidRPr="00821123"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6D41C2">
              <w:t>$241,472</w:t>
            </w:r>
          </w:p>
        </w:tc>
        <w:tc>
          <w:tcPr>
            <w:tcW w:w="1152" w:type="dxa"/>
          </w:tcPr>
          <w:p w14:paraId="426DFC58" w14:textId="395EAF72"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B621876"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F42AD42"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C2B0512"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989B78C"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82F07" w:rsidRPr="00B43F3D" w14:paraId="1975D1DF" w14:textId="56760F6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4AD318" w14:textId="0E0C8B7C" w:rsidR="00582F07" w:rsidRPr="00821123" w:rsidRDefault="00582F07" w:rsidP="00582F0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31"/>
            </w:r>
          </w:p>
        </w:tc>
        <w:tc>
          <w:tcPr>
            <w:tcW w:w="1440" w:type="dxa"/>
            <w:noWrap/>
            <w:hideMark/>
          </w:tcPr>
          <w:p w14:paraId="6890E388" w14:textId="6A018361" w:rsidR="00582F07" w:rsidRPr="00821123"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6D41C2">
              <w:t>$67,432</w:t>
            </w:r>
          </w:p>
        </w:tc>
        <w:tc>
          <w:tcPr>
            <w:tcW w:w="1152" w:type="dxa"/>
          </w:tcPr>
          <w:p w14:paraId="1E571BB9" w14:textId="007D77B1"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62FB7A"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CBBBA18"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EB91340"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3B09EB"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82F07" w:rsidRPr="00B43F3D" w14:paraId="54E520D5" w14:textId="45368FC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010CFC" w14:textId="1422DE33" w:rsidR="00582F07" w:rsidRPr="00821123" w:rsidRDefault="00582F07" w:rsidP="00582F0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32"/>
            </w:r>
          </w:p>
        </w:tc>
        <w:tc>
          <w:tcPr>
            <w:tcW w:w="1440" w:type="dxa"/>
            <w:noWrap/>
            <w:hideMark/>
          </w:tcPr>
          <w:p w14:paraId="3B5C097F" w14:textId="571A0F6E" w:rsidR="00582F07" w:rsidRPr="00821123"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6D41C2">
              <w:t>$57,261</w:t>
            </w:r>
          </w:p>
        </w:tc>
        <w:tc>
          <w:tcPr>
            <w:tcW w:w="1152" w:type="dxa"/>
          </w:tcPr>
          <w:p w14:paraId="536A0B75" w14:textId="68657B85"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6EF3FB"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D1FFFB7"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04AAF7A"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937CCCB"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82F07" w:rsidRPr="00B43F3D" w14:paraId="4EB69DEE" w14:textId="5FBC379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296118" w14:textId="75F92079" w:rsidR="00582F07" w:rsidRPr="00821123" w:rsidRDefault="00582F07" w:rsidP="00582F0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33"/>
            </w:r>
          </w:p>
        </w:tc>
        <w:tc>
          <w:tcPr>
            <w:tcW w:w="1440" w:type="dxa"/>
            <w:noWrap/>
            <w:hideMark/>
          </w:tcPr>
          <w:p w14:paraId="4F7ECE21" w14:textId="1DCEDE15" w:rsidR="00582F07" w:rsidRPr="00821123"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6D41C2">
              <w:t>$60,908</w:t>
            </w:r>
          </w:p>
        </w:tc>
        <w:tc>
          <w:tcPr>
            <w:tcW w:w="1152" w:type="dxa"/>
          </w:tcPr>
          <w:p w14:paraId="3DB50FBD" w14:textId="18407C54"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1303CD"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2FFB5AF"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DEB1B30"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ADEB08"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82F07" w:rsidRPr="00B43F3D" w14:paraId="3467BA33" w14:textId="7E0C35A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ED59A69" w14:textId="5932D9C9" w:rsidR="00582F07" w:rsidRPr="00821123" w:rsidRDefault="00582F07" w:rsidP="00582F0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34"/>
            </w:r>
          </w:p>
        </w:tc>
        <w:tc>
          <w:tcPr>
            <w:tcW w:w="1440" w:type="dxa"/>
            <w:noWrap/>
            <w:hideMark/>
          </w:tcPr>
          <w:p w14:paraId="73919E02" w14:textId="242A8D6B" w:rsidR="00582F07" w:rsidRPr="00821123"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6D41C2">
              <w:t>$47,480</w:t>
            </w:r>
          </w:p>
        </w:tc>
        <w:tc>
          <w:tcPr>
            <w:tcW w:w="1152" w:type="dxa"/>
          </w:tcPr>
          <w:p w14:paraId="06BF0412" w14:textId="7CEE6DBE"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CBD75E8"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6A8FC40"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C99096E"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57456BD"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82F07" w:rsidRPr="00B43F3D" w14:paraId="42120DEB" w14:textId="118E3BB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5EF997" w14:textId="1C08E176" w:rsidR="00582F07" w:rsidRPr="00821123" w:rsidRDefault="00582F07" w:rsidP="00582F0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Pr>
                <w:rFonts w:asciiTheme="majorHAnsi" w:eastAsia="Times New Roman" w:hAnsiTheme="majorHAnsi" w:cstheme="majorHAnsi"/>
                <w:b w:val="0"/>
                <w:bCs w:val="0"/>
                <w:sz w:val="20"/>
                <w:szCs w:val="20"/>
              </w:rPr>
              <w:t xml:space="preserve"> (Rounds 1&amp;2)</w:t>
            </w:r>
            <w:r>
              <w:rPr>
                <w:rStyle w:val="EndnoteReference"/>
                <w:rFonts w:asciiTheme="majorHAnsi" w:eastAsia="Times New Roman" w:hAnsiTheme="majorHAnsi" w:cstheme="majorHAnsi"/>
                <w:b w:val="0"/>
                <w:bCs w:val="0"/>
                <w:sz w:val="20"/>
                <w:szCs w:val="20"/>
              </w:rPr>
              <w:endnoteReference w:id="35"/>
            </w:r>
          </w:p>
        </w:tc>
        <w:tc>
          <w:tcPr>
            <w:tcW w:w="1440" w:type="dxa"/>
            <w:noWrap/>
            <w:hideMark/>
          </w:tcPr>
          <w:p w14:paraId="7899DF22" w14:textId="0F8007C8" w:rsidR="00582F07" w:rsidRPr="00821123"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6D41C2">
              <w:t>$28,200</w:t>
            </w:r>
          </w:p>
        </w:tc>
        <w:tc>
          <w:tcPr>
            <w:tcW w:w="1152" w:type="dxa"/>
          </w:tcPr>
          <w:p w14:paraId="52B799AE" w14:textId="61F4F9F2"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DD9196"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58729F4"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526F25"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8969416"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82F07" w:rsidRPr="00B43F3D" w14:paraId="7B158A7B"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3096C13" w14:textId="6E3F4F39" w:rsidR="00582F07" w:rsidRPr="00B23CE7" w:rsidRDefault="00582F07" w:rsidP="00582F07">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Provider Relief- Health Care Providers and Facilities for Testing and Treatment of the Uninsured</w:t>
            </w:r>
            <w:r w:rsidRPr="00B23CE7">
              <w:rPr>
                <w:rStyle w:val="EndnoteReference"/>
                <w:rFonts w:asciiTheme="majorHAnsi" w:eastAsia="Times New Roman" w:hAnsiTheme="majorHAnsi" w:cstheme="majorHAnsi"/>
                <w:b w:val="0"/>
                <w:bCs w:val="0"/>
                <w:sz w:val="20"/>
                <w:szCs w:val="20"/>
              </w:rPr>
              <w:endnoteReference w:id="36"/>
            </w:r>
          </w:p>
        </w:tc>
        <w:tc>
          <w:tcPr>
            <w:tcW w:w="1440" w:type="dxa"/>
            <w:noWrap/>
          </w:tcPr>
          <w:p w14:paraId="1B83BDD1" w14:textId="3DB74931" w:rsidR="00582F07" w:rsidRPr="00821123"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6D41C2">
              <w:t>$14,188</w:t>
            </w:r>
          </w:p>
        </w:tc>
        <w:tc>
          <w:tcPr>
            <w:tcW w:w="1152" w:type="dxa"/>
          </w:tcPr>
          <w:p w14:paraId="2815B526"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63D34274" w14:textId="4938EE3E"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3AA93934"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044A4C" w14:textId="1FCB50CA"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152" w:type="dxa"/>
          </w:tcPr>
          <w:p w14:paraId="7D59DA38" w14:textId="77777777" w:rsidR="00582F07" w:rsidRPr="00831E60" w:rsidRDefault="00582F07" w:rsidP="00582F0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82F07" w:rsidRPr="00B43F3D" w14:paraId="3A1E1A5D" w14:textId="2977D0E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CBFDF" w14:textId="14C0D55B" w:rsidR="00582F07" w:rsidRPr="00821123" w:rsidRDefault="00582F07" w:rsidP="00582F0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37"/>
            </w:r>
          </w:p>
        </w:tc>
        <w:tc>
          <w:tcPr>
            <w:tcW w:w="1440" w:type="dxa"/>
            <w:noWrap/>
            <w:hideMark/>
          </w:tcPr>
          <w:p w14:paraId="03499D24" w14:textId="3B7FA5DB" w:rsidR="00582F07" w:rsidRPr="00821123"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6D41C2">
              <w:t>$300</w:t>
            </w:r>
          </w:p>
        </w:tc>
        <w:tc>
          <w:tcPr>
            <w:tcW w:w="1152" w:type="dxa"/>
          </w:tcPr>
          <w:p w14:paraId="6679E00C" w14:textId="0E25B6B9"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F3B5040"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838F94C"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BEB349E"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496E7DD" w14:textId="77777777" w:rsidR="00582F07" w:rsidRPr="00831E60" w:rsidRDefault="00582F07" w:rsidP="00582F0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19D93835" w14:textId="58B0E0B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E622AD" w14:textId="77777777" w:rsidR="00C4677E" w:rsidRPr="00821123" w:rsidRDefault="00C4677E" w:rsidP="00C4677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440" w:type="dxa"/>
            <w:noWrap/>
            <w:hideMark/>
          </w:tcPr>
          <w:p w14:paraId="2ACD1CDE" w14:textId="0BB3917D" w:rsidR="00C4677E" w:rsidRPr="00C4677E"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$224,311</w:t>
            </w:r>
          </w:p>
        </w:tc>
        <w:tc>
          <w:tcPr>
            <w:tcW w:w="1152" w:type="dxa"/>
            <w:tcBorders>
              <w:right w:val="nil"/>
            </w:tcBorders>
          </w:tcPr>
          <w:p w14:paraId="385A6FA6"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36B302F3"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369EFC6B"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30EA8664"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14AA64A4"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C4677E" w:rsidRPr="00B43F3D" w14:paraId="35E7E691" w14:textId="6E2F4E3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D4E0EA3" w14:textId="6B2D8DF5"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Elementary and Secondary Education</w:t>
            </w:r>
            <w:r>
              <w:rPr>
                <w:rStyle w:val="EndnoteReference"/>
                <w:rFonts w:asciiTheme="majorHAnsi" w:eastAsia="Times New Roman" w:hAnsiTheme="majorHAnsi" w:cstheme="majorHAnsi"/>
                <w:b w:val="0"/>
                <w:bCs w:val="0"/>
                <w:sz w:val="20"/>
                <w:szCs w:val="20"/>
              </w:rPr>
              <w:endnoteReference w:id="38"/>
            </w:r>
            <w:r w:rsidRPr="00821123">
              <w:rPr>
                <w:rFonts w:asciiTheme="majorHAnsi" w:eastAsia="Times New Roman" w:hAnsiTheme="majorHAnsi" w:cstheme="majorHAnsi"/>
                <w:b w:val="0"/>
                <w:bCs w:val="0"/>
                <w:sz w:val="20"/>
                <w:szCs w:val="20"/>
              </w:rPr>
              <w:t xml:space="preserve"> </w:t>
            </w:r>
          </w:p>
        </w:tc>
        <w:tc>
          <w:tcPr>
            <w:tcW w:w="1440" w:type="dxa"/>
            <w:noWrap/>
            <w:hideMark/>
          </w:tcPr>
          <w:p w14:paraId="769464B2" w14:textId="02E1239C"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$117,185</w:t>
            </w:r>
          </w:p>
        </w:tc>
        <w:tc>
          <w:tcPr>
            <w:tcW w:w="1152" w:type="dxa"/>
          </w:tcPr>
          <w:p w14:paraId="5AF4A2F6" w14:textId="57DF89B5"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66B1E1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F1C2F11"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0A9032F"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7D8F2E5"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3DBAB8C4" w14:textId="5EFC42B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C8523B7" w14:textId="28186DB0"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39"/>
            </w:r>
            <w:r w:rsidRPr="00821123">
              <w:rPr>
                <w:rFonts w:asciiTheme="majorHAnsi" w:eastAsia="Times New Roman" w:hAnsiTheme="majorHAnsi" w:cstheme="majorHAnsi"/>
                <w:b w:val="0"/>
                <w:bCs w:val="0"/>
                <w:sz w:val="20"/>
                <w:szCs w:val="20"/>
              </w:rPr>
              <w:t xml:space="preserve"> </w:t>
            </w:r>
          </w:p>
        </w:tc>
        <w:tc>
          <w:tcPr>
            <w:tcW w:w="1440" w:type="dxa"/>
            <w:noWrap/>
            <w:hideMark/>
          </w:tcPr>
          <w:p w14:paraId="3AB7F18E" w14:textId="65DBA3D8"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$76,707</w:t>
            </w:r>
          </w:p>
        </w:tc>
        <w:tc>
          <w:tcPr>
            <w:tcW w:w="1152" w:type="dxa"/>
          </w:tcPr>
          <w:p w14:paraId="431DCB38" w14:textId="35B2CEEE"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87AEA0"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B54727B"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79D16DB"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E97E4C3"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0A1207B7" w14:textId="2EB5B57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F4F0B6C" w14:textId="07D3FA19"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40"/>
            </w:r>
          </w:p>
        </w:tc>
        <w:tc>
          <w:tcPr>
            <w:tcW w:w="1440" w:type="dxa"/>
            <w:noWrap/>
            <w:hideMark/>
          </w:tcPr>
          <w:p w14:paraId="56760E5E" w14:textId="36297AEC"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$809</w:t>
            </w:r>
          </w:p>
        </w:tc>
        <w:tc>
          <w:tcPr>
            <w:tcW w:w="1152" w:type="dxa"/>
          </w:tcPr>
          <w:p w14:paraId="57600934" w14:textId="27B942B3"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4A7D915"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FA5C890"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0198462"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C00A29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34973635" w14:textId="0D14297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BEA99B" w14:textId="08836ED7"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41"/>
            </w:r>
          </w:p>
        </w:tc>
        <w:tc>
          <w:tcPr>
            <w:tcW w:w="1440" w:type="dxa"/>
            <w:noWrap/>
            <w:hideMark/>
          </w:tcPr>
          <w:p w14:paraId="5D7D8D01" w14:textId="705D8753"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$26,477</w:t>
            </w:r>
          </w:p>
        </w:tc>
        <w:tc>
          <w:tcPr>
            <w:tcW w:w="1152" w:type="dxa"/>
          </w:tcPr>
          <w:p w14:paraId="462A55BA" w14:textId="09409663"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92B9758"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ECA6F9E"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4EBFDDA"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987BDF4"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13C17182" w14:textId="17FA514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0756BD" w14:textId="4EE66D85"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42"/>
            </w:r>
          </w:p>
        </w:tc>
        <w:tc>
          <w:tcPr>
            <w:tcW w:w="1440" w:type="dxa"/>
            <w:noWrap/>
            <w:hideMark/>
          </w:tcPr>
          <w:p w14:paraId="3C974F13" w14:textId="4F1D61F4"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$3,133</w:t>
            </w:r>
          </w:p>
        </w:tc>
        <w:tc>
          <w:tcPr>
            <w:tcW w:w="1152" w:type="dxa"/>
          </w:tcPr>
          <w:p w14:paraId="68E5DFFB" w14:textId="0DD600C6"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70B6C79"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2C505BD8"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DC03C00"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DB6A9"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D158E" w:rsidRPr="00B43F3D" w14:paraId="19D7D84C" w14:textId="5AFE58C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F2C4763" w14:textId="77777777" w:rsidR="00FD158E" w:rsidRPr="00821123" w:rsidRDefault="00FD158E" w:rsidP="00FD158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40" w:type="dxa"/>
            <w:noWrap/>
            <w:hideMark/>
          </w:tcPr>
          <w:p w14:paraId="60BBA5E3" w14:textId="3EB750C5" w:rsidR="00FD158E" w:rsidRPr="009F7F33"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$321,491</w:t>
            </w:r>
          </w:p>
        </w:tc>
        <w:tc>
          <w:tcPr>
            <w:tcW w:w="1152" w:type="dxa"/>
            <w:tcBorders>
              <w:right w:val="nil"/>
            </w:tcBorders>
          </w:tcPr>
          <w:p w14:paraId="3FAF4DDE"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6B83C3DF"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165E9E9E"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DA03768"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6AA0469F"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FD158E" w:rsidRPr="00B43F3D" w14:paraId="0268D076" w14:textId="378A033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891A57E" w14:textId="3BE8B6F5" w:rsidR="00FD158E" w:rsidRPr="00821123" w:rsidRDefault="00FD158E" w:rsidP="00FD158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Nutrition Programs</w:t>
            </w:r>
            <w:r>
              <w:rPr>
                <w:rStyle w:val="EndnoteReference"/>
                <w:rFonts w:asciiTheme="majorHAnsi" w:eastAsia="Times New Roman" w:hAnsiTheme="majorHAnsi" w:cstheme="majorHAnsi"/>
                <w:b w:val="0"/>
                <w:bCs w:val="0"/>
                <w:sz w:val="20"/>
                <w:szCs w:val="20"/>
              </w:rPr>
              <w:endnoteReference w:id="43"/>
            </w:r>
          </w:p>
        </w:tc>
        <w:tc>
          <w:tcPr>
            <w:tcW w:w="1440" w:type="dxa"/>
            <w:noWrap/>
            <w:hideMark/>
          </w:tcPr>
          <w:p w14:paraId="568689FF" w14:textId="19A26717" w:rsidR="00FD158E" w:rsidRPr="00821123"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56698">
              <w:t>$54,919</w:t>
            </w:r>
          </w:p>
        </w:tc>
        <w:tc>
          <w:tcPr>
            <w:tcW w:w="1152" w:type="dxa"/>
          </w:tcPr>
          <w:p w14:paraId="45CEA52C" w14:textId="65E8773B"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C2AEF1"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F6A880"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F97CB40"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AA0FF3"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D158E" w:rsidRPr="00B43F3D" w14:paraId="1795D065" w14:textId="4259222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11E3A9" w14:textId="61D6F6E8" w:rsidR="00FD158E" w:rsidRPr="00821123" w:rsidRDefault="00FD158E" w:rsidP="00FD158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44"/>
            </w:r>
          </w:p>
        </w:tc>
        <w:tc>
          <w:tcPr>
            <w:tcW w:w="1440" w:type="dxa"/>
            <w:noWrap/>
            <w:hideMark/>
          </w:tcPr>
          <w:p w14:paraId="6B5784FD" w14:textId="0659A8D0" w:rsidR="00FD158E" w:rsidRPr="00821123"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56698">
              <w:t>$4,226</w:t>
            </w:r>
          </w:p>
        </w:tc>
        <w:tc>
          <w:tcPr>
            <w:tcW w:w="1152" w:type="dxa"/>
          </w:tcPr>
          <w:p w14:paraId="12D87B33" w14:textId="22330154"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3CCD26"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7FB6103"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AF87DAC"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806A1D"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D158E" w:rsidRPr="00B43F3D" w14:paraId="56C3C71B" w14:textId="3E24460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686C02" w14:textId="0ED4C8C8" w:rsidR="00FD158E" w:rsidRPr="00821123" w:rsidRDefault="00FD158E" w:rsidP="00FD158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(Families First)</w:t>
            </w:r>
            <w:r>
              <w:rPr>
                <w:rStyle w:val="EndnoteReference"/>
                <w:rFonts w:asciiTheme="majorHAnsi" w:eastAsia="Times New Roman" w:hAnsiTheme="majorHAnsi" w:cstheme="majorHAnsi"/>
                <w:b w:val="0"/>
                <w:bCs w:val="0"/>
                <w:sz w:val="20"/>
                <w:szCs w:val="20"/>
              </w:rPr>
              <w:endnoteReference w:id="45"/>
            </w:r>
          </w:p>
        </w:tc>
        <w:tc>
          <w:tcPr>
            <w:tcW w:w="1440" w:type="dxa"/>
            <w:noWrap/>
            <w:hideMark/>
          </w:tcPr>
          <w:p w14:paraId="66048734" w14:textId="38ADE3AB" w:rsidR="00FD158E" w:rsidRPr="00821123"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56698">
              <w:t>$3,764</w:t>
            </w:r>
          </w:p>
        </w:tc>
        <w:tc>
          <w:tcPr>
            <w:tcW w:w="1152" w:type="dxa"/>
          </w:tcPr>
          <w:p w14:paraId="374CAEBB"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233ACEF7" w14:textId="19C6C6C3"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428CE5"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E71820B"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0A06593"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D158E" w:rsidRPr="00B43F3D" w14:paraId="69DF7F36"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42EEBC2" w14:textId="0A083E19" w:rsidR="00FD158E" w:rsidRPr="009F7F33" w:rsidRDefault="00FD158E" w:rsidP="00FD158E">
            <w:pPr>
              <w:spacing w:before="0"/>
              <w:ind w:firstLineChars="100" w:firstLine="200"/>
              <w:rPr>
                <w:rFonts w:asciiTheme="majorHAnsi" w:eastAsia="Times New Roman" w:hAnsiTheme="majorHAnsi" w:cstheme="majorHAnsi"/>
                <w:b w:val="0"/>
                <w:bCs w:val="0"/>
                <w:sz w:val="20"/>
                <w:szCs w:val="20"/>
              </w:rPr>
            </w:pPr>
            <w:r w:rsidRPr="0012088C">
              <w:rPr>
                <w:rFonts w:asciiTheme="majorHAnsi" w:eastAsia="Times New Roman" w:hAnsiTheme="majorHAnsi" w:cstheme="majorHAnsi"/>
                <w:b w:val="0"/>
                <w:bCs w:val="0"/>
                <w:sz w:val="20"/>
                <w:szCs w:val="20"/>
              </w:rPr>
              <w:t>Food Distribution Program on Indian Reservations (FDPIR) CARES Act Equipment &amp; Infrastructure Funding</w:t>
            </w:r>
            <w:r w:rsidRPr="00A84147">
              <w:rPr>
                <w:rStyle w:val="EndnoteReference"/>
                <w:rFonts w:asciiTheme="majorHAnsi" w:eastAsia="Times New Roman" w:hAnsiTheme="majorHAnsi" w:cstheme="majorHAnsi"/>
                <w:sz w:val="20"/>
                <w:szCs w:val="20"/>
              </w:rPr>
              <w:endnoteReference w:id="46"/>
            </w:r>
          </w:p>
        </w:tc>
        <w:tc>
          <w:tcPr>
            <w:tcW w:w="1440" w:type="dxa"/>
            <w:noWrap/>
          </w:tcPr>
          <w:p w14:paraId="27174792" w14:textId="0203E221" w:rsidR="00FD158E" w:rsidRPr="001F0966"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pPr>
            <w:r w:rsidRPr="00156698">
              <w:t>$21</w:t>
            </w:r>
          </w:p>
        </w:tc>
        <w:tc>
          <w:tcPr>
            <w:tcW w:w="1152" w:type="dxa"/>
          </w:tcPr>
          <w:p w14:paraId="43217A90" w14:textId="20A22E46"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524F1">
              <w:rPr>
                <w:rFonts w:eastAsia="Times New Roman" w:cstheme="minorHAnsi"/>
              </w:rPr>
              <w:t>X</w:t>
            </w:r>
          </w:p>
        </w:tc>
        <w:tc>
          <w:tcPr>
            <w:tcW w:w="1008" w:type="dxa"/>
          </w:tcPr>
          <w:p w14:paraId="7667CDEF"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Pr>
          <w:p w14:paraId="0754520C"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8DC5287"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756D969"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D158E" w:rsidRPr="00B43F3D" w14:paraId="096C8185" w14:textId="40DAB4E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BA4242" w14:textId="08F9E280" w:rsidR="00FD158E" w:rsidRPr="00821123" w:rsidRDefault="00FD158E" w:rsidP="00FD158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47"/>
            </w:r>
          </w:p>
        </w:tc>
        <w:tc>
          <w:tcPr>
            <w:tcW w:w="1440" w:type="dxa"/>
            <w:noWrap/>
            <w:hideMark/>
          </w:tcPr>
          <w:p w14:paraId="178CA396" w14:textId="6A06B8A5" w:rsidR="00FD158E" w:rsidRPr="00821123"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56698">
              <w:t>$99,000</w:t>
            </w:r>
          </w:p>
        </w:tc>
        <w:tc>
          <w:tcPr>
            <w:tcW w:w="1152" w:type="dxa"/>
          </w:tcPr>
          <w:p w14:paraId="02A4146B"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2DDE2A3D" w14:textId="79C3F91C"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5C820F41"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2AB553A"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159D403"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D158E" w:rsidRPr="00B43F3D" w14:paraId="752851B2" w14:textId="583A4CA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B17E7F" w14:textId="60CFE038" w:rsidR="00FD158E" w:rsidRPr="00821123" w:rsidRDefault="00FD158E" w:rsidP="00FD158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48"/>
            </w:r>
          </w:p>
        </w:tc>
        <w:tc>
          <w:tcPr>
            <w:tcW w:w="1440" w:type="dxa"/>
            <w:noWrap/>
            <w:hideMark/>
          </w:tcPr>
          <w:p w14:paraId="0E4E83F0" w14:textId="1EE675AD" w:rsidR="00FD158E" w:rsidRPr="00821123"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56698">
              <w:t>$159,561</w:t>
            </w:r>
          </w:p>
        </w:tc>
        <w:tc>
          <w:tcPr>
            <w:tcW w:w="1152" w:type="dxa"/>
          </w:tcPr>
          <w:p w14:paraId="689DE65A"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9B1A8DF" w14:textId="6E3891F1"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7BD4FE21"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F699214"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F9B7337"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6C2C5F4F" w14:textId="7BAB60F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6D30CC1" w14:textId="77777777" w:rsidR="00C66CC8" w:rsidRPr="00A013A7" w:rsidRDefault="00C66CC8" w:rsidP="00C66CC8">
            <w:pPr>
              <w:spacing w:before="0"/>
              <w:rPr>
                <w:rFonts w:asciiTheme="majorHAnsi" w:eastAsia="Times New Roman" w:hAnsiTheme="majorHAnsi" w:cstheme="majorHAnsi"/>
                <w:sz w:val="20"/>
                <w:szCs w:val="20"/>
              </w:rPr>
            </w:pPr>
            <w:r w:rsidRPr="007D4AE6">
              <w:rPr>
                <w:rFonts w:asciiTheme="majorHAnsi" w:eastAsia="Times New Roman" w:hAnsiTheme="majorHAnsi" w:cstheme="majorHAnsi"/>
                <w:sz w:val="20"/>
                <w:szCs w:val="20"/>
              </w:rPr>
              <w:t>Healthcare</w:t>
            </w:r>
          </w:p>
        </w:tc>
        <w:tc>
          <w:tcPr>
            <w:tcW w:w="1440" w:type="dxa"/>
            <w:noWrap/>
            <w:hideMark/>
          </w:tcPr>
          <w:p w14:paraId="099D21F5" w14:textId="2B0AA038" w:rsidR="00C66CC8" w:rsidRPr="00AD1B66"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0F27E7">
              <w:t>$316,780</w:t>
            </w:r>
          </w:p>
        </w:tc>
        <w:tc>
          <w:tcPr>
            <w:tcW w:w="1152" w:type="dxa"/>
            <w:tcBorders>
              <w:right w:val="nil"/>
            </w:tcBorders>
          </w:tcPr>
          <w:p w14:paraId="475C6FC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2152948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6E3FB22"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36FE2D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78B4F112"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C66CC8" w:rsidRPr="00B43F3D" w14:paraId="404F264B"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229C7D3A" w14:textId="3B921FED" w:rsidR="00C66CC8" w:rsidRPr="000B794C" w:rsidRDefault="00C66CC8"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2020 COVID-19 Emergency Response for Suicide Prevention (COVID-19 ERSP) Grants</w:t>
            </w:r>
            <w:r w:rsidRPr="000B794C">
              <w:rPr>
                <w:rStyle w:val="EndnoteReference"/>
                <w:rFonts w:asciiTheme="majorHAnsi" w:eastAsia="Times New Roman" w:hAnsiTheme="majorHAnsi" w:cstheme="majorHAnsi"/>
                <w:b w:val="0"/>
                <w:bCs w:val="0"/>
                <w:sz w:val="20"/>
                <w:szCs w:val="20"/>
              </w:rPr>
              <w:endnoteReference w:id="49"/>
            </w:r>
          </w:p>
        </w:tc>
        <w:tc>
          <w:tcPr>
            <w:tcW w:w="1440" w:type="dxa"/>
            <w:noWrap/>
          </w:tcPr>
          <w:p w14:paraId="687CF21C" w14:textId="51B16021" w:rsidR="00C66CC8" w:rsidRPr="002011A5"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$796</w:t>
            </w:r>
          </w:p>
        </w:tc>
        <w:tc>
          <w:tcPr>
            <w:tcW w:w="1152" w:type="dxa"/>
          </w:tcPr>
          <w:p w14:paraId="1C61066C" w14:textId="7B111A0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08" w:type="dxa"/>
          </w:tcPr>
          <w:p w14:paraId="5140267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50F824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F05FE1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F099F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4AC912D9" w14:textId="02CF095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D515973" w14:textId="67F546EB"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Aging and Disability Resource Center/No Wrong Door System: Critical Relief Funds for COVID-19 Pandemic Response</w:t>
            </w:r>
            <w:r>
              <w:rPr>
                <w:rStyle w:val="EndnoteReference"/>
                <w:rFonts w:asciiTheme="majorHAnsi" w:eastAsia="Times New Roman" w:hAnsiTheme="majorHAnsi" w:cstheme="majorHAnsi"/>
                <w:b w:val="0"/>
                <w:bCs w:val="0"/>
                <w:sz w:val="20"/>
                <w:szCs w:val="20"/>
              </w:rPr>
              <w:endnoteReference w:id="50"/>
            </w:r>
          </w:p>
        </w:tc>
        <w:tc>
          <w:tcPr>
            <w:tcW w:w="1440" w:type="dxa"/>
            <w:noWrap/>
            <w:hideMark/>
          </w:tcPr>
          <w:p w14:paraId="34E18571" w14:textId="1CC1BF63"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$455</w:t>
            </w:r>
          </w:p>
        </w:tc>
        <w:tc>
          <w:tcPr>
            <w:tcW w:w="1152" w:type="dxa"/>
          </w:tcPr>
          <w:p w14:paraId="4CD58758" w14:textId="0B43C49D"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0F3FFB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63D8EB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8619A6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BA72D7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393B69FE" w14:textId="0401109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E4DDA9" w14:textId="2934C9C7"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51"/>
            </w:r>
          </w:p>
        </w:tc>
        <w:tc>
          <w:tcPr>
            <w:tcW w:w="1440" w:type="dxa"/>
            <w:noWrap/>
            <w:hideMark/>
          </w:tcPr>
          <w:p w14:paraId="4D18532B" w14:textId="4FD7F3EF"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152" w:type="dxa"/>
          </w:tcPr>
          <w:p w14:paraId="644B51E9" w14:textId="41DA6A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5150FC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383150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2845D2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7E537C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505540FE" w14:textId="7C04492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75E1927" w14:textId="154ED8B2"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Public Health Data Surveillance and Infrastructure Modernization</w:t>
            </w:r>
            <w:r>
              <w:rPr>
                <w:rStyle w:val="EndnoteReference"/>
                <w:rFonts w:asciiTheme="majorHAnsi" w:eastAsia="Times New Roman" w:hAnsiTheme="majorHAnsi" w:cstheme="majorHAnsi"/>
                <w:b w:val="0"/>
                <w:bCs w:val="0"/>
                <w:sz w:val="20"/>
                <w:szCs w:val="20"/>
              </w:rPr>
              <w:endnoteReference w:id="52"/>
            </w:r>
          </w:p>
        </w:tc>
        <w:tc>
          <w:tcPr>
            <w:tcW w:w="1440" w:type="dxa"/>
            <w:noWrap/>
            <w:hideMark/>
          </w:tcPr>
          <w:p w14:paraId="2FF7CBE1" w14:textId="2AB5EFCB"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$7,259</w:t>
            </w:r>
          </w:p>
        </w:tc>
        <w:tc>
          <w:tcPr>
            <w:tcW w:w="1152" w:type="dxa"/>
          </w:tcPr>
          <w:p w14:paraId="775F8553" w14:textId="7333303E"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863ACA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024695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63FA6F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B763B3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3AC64464" w14:textId="05CA9F3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AB2A56" w14:textId="4943BDA6"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53"/>
            </w:r>
          </w:p>
        </w:tc>
        <w:tc>
          <w:tcPr>
            <w:tcW w:w="1440" w:type="dxa"/>
            <w:noWrap/>
            <w:hideMark/>
          </w:tcPr>
          <w:p w14:paraId="4E840BD2" w14:textId="20BCFBAA"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$1,886</w:t>
            </w:r>
          </w:p>
        </w:tc>
        <w:tc>
          <w:tcPr>
            <w:tcW w:w="1152" w:type="dxa"/>
          </w:tcPr>
          <w:p w14:paraId="72C63636" w14:textId="0DCEB2A3"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30BAE8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6841B3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A4A401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94B9DB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24F456C7" w14:textId="7508713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33A86A5" w14:textId="3C5373B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54"/>
            </w:r>
          </w:p>
        </w:tc>
        <w:tc>
          <w:tcPr>
            <w:tcW w:w="1440" w:type="dxa"/>
            <w:noWrap/>
            <w:hideMark/>
          </w:tcPr>
          <w:p w14:paraId="574C4B5F" w14:textId="0D0F7616"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$941</w:t>
            </w:r>
          </w:p>
        </w:tc>
        <w:tc>
          <w:tcPr>
            <w:tcW w:w="1152" w:type="dxa"/>
          </w:tcPr>
          <w:p w14:paraId="48968D54" w14:textId="4DA7D149"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4AA7F4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5329DD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57A55D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FED60B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41792A36" w14:textId="22B3447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B1CCE9" w14:textId="68017136"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55"/>
            </w:r>
          </w:p>
        </w:tc>
        <w:tc>
          <w:tcPr>
            <w:tcW w:w="1440" w:type="dxa"/>
            <w:noWrap/>
            <w:hideMark/>
          </w:tcPr>
          <w:p w14:paraId="5C0EDE76" w14:textId="2531EEDA"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$32,926</w:t>
            </w:r>
          </w:p>
        </w:tc>
        <w:tc>
          <w:tcPr>
            <w:tcW w:w="1152" w:type="dxa"/>
          </w:tcPr>
          <w:p w14:paraId="40450537" w14:textId="3A14AE98"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2EDF89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6D1B17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33E05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256080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7F54C0F7" w14:textId="47E8949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0552F2F" w14:textId="39729166"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56"/>
            </w:r>
          </w:p>
        </w:tc>
        <w:tc>
          <w:tcPr>
            <w:tcW w:w="1440" w:type="dxa"/>
            <w:noWrap/>
            <w:hideMark/>
          </w:tcPr>
          <w:p w14:paraId="3F00088C" w14:textId="07A4F844"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$6,769</w:t>
            </w:r>
          </w:p>
        </w:tc>
        <w:tc>
          <w:tcPr>
            <w:tcW w:w="1152" w:type="dxa"/>
          </w:tcPr>
          <w:p w14:paraId="7AB49BCA" w14:textId="467AC53A"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AE7484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6800733" w14:textId="6EED0AE6"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366A0E3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099451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2DCA7E9A" w14:textId="6F33264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7BC953" w14:textId="2B8B6F0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57"/>
            </w:r>
          </w:p>
        </w:tc>
        <w:tc>
          <w:tcPr>
            <w:tcW w:w="1440" w:type="dxa"/>
            <w:noWrap/>
            <w:hideMark/>
          </w:tcPr>
          <w:p w14:paraId="34E77043" w14:textId="5ED4FEBA"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$2,399</w:t>
            </w:r>
          </w:p>
        </w:tc>
        <w:tc>
          <w:tcPr>
            <w:tcW w:w="1152" w:type="dxa"/>
          </w:tcPr>
          <w:p w14:paraId="23D49AB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2459CCA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B6ABFB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952C383" w14:textId="16C808AD"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8519E6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12F5D61B" w14:textId="380FAA7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679FA1" w14:textId="6BA3813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58"/>
            </w:r>
          </w:p>
        </w:tc>
        <w:tc>
          <w:tcPr>
            <w:tcW w:w="1440" w:type="dxa"/>
            <w:noWrap/>
            <w:hideMark/>
          </w:tcPr>
          <w:p w14:paraId="3E63BA7B" w14:textId="2C3CFDFD"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$1,372</w:t>
            </w:r>
          </w:p>
        </w:tc>
        <w:tc>
          <w:tcPr>
            <w:tcW w:w="1152" w:type="dxa"/>
          </w:tcPr>
          <w:p w14:paraId="6FFDFD3C" w14:textId="130196B6"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F94F6B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777E13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F760EF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C0BAF2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1DDE614D"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824A839" w14:textId="6D5D06AB" w:rsidR="00C66CC8" w:rsidRPr="00507D62" w:rsidRDefault="00C66CC8" w:rsidP="00C66CC8">
            <w:pPr>
              <w:spacing w:before="0"/>
              <w:ind w:firstLineChars="100" w:firstLine="200"/>
              <w:rPr>
                <w:rFonts w:asciiTheme="majorHAnsi" w:eastAsia="Times New Roman" w:hAnsiTheme="majorHAnsi" w:cstheme="majorHAnsi"/>
                <w:b w:val="0"/>
                <w:bCs w:val="0"/>
                <w:sz w:val="20"/>
                <w:szCs w:val="20"/>
                <w:highlight w:val="yellow"/>
              </w:rPr>
            </w:pPr>
            <w:r w:rsidRPr="00507D62">
              <w:rPr>
                <w:rFonts w:asciiTheme="majorHAnsi" w:eastAsia="Times New Roman" w:hAnsiTheme="majorHAnsi" w:cstheme="majorHAnsi"/>
                <w:b w:val="0"/>
                <w:bCs w:val="0"/>
                <w:sz w:val="20"/>
                <w:szCs w:val="20"/>
              </w:rPr>
              <w:t>COVID-19 Vaccine Preparedness</w:t>
            </w:r>
            <w:r w:rsidR="00601188" w:rsidRPr="00507D62">
              <w:rPr>
                <w:rStyle w:val="EndnoteReference"/>
                <w:rFonts w:asciiTheme="majorHAnsi" w:eastAsia="Times New Roman" w:hAnsiTheme="majorHAnsi" w:cstheme="majorHAnsi"/>
                <w:b w:val="0"/>
                <w:bCs w:val="0"/>
                <w:sz w:val="20"/>
                <w:szCs w:val="20"/>
              </w:rPr>
              <w:endnoteReference w:id="59"/>
            </w:r>
          </w:p>
        </w:tc>
        <w:tc>
          <w:tcPr>
            <w:tcW w:w="1440" w:type="dxa"/>
            <w:noWrap/>
          </w:tcPr>
          <w:p w14:paraId="11566C40" w14:textId="5F2209F5" w:rsidR="00C66CC8" w:rsidRPr="00CA2BA5"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$1,828</w:t>
            </w:r>
          </w:p>
        </w:tc>
        <w:tc>
          <w:tcPr>
            <w:tcW w:w="1152" w:type="dxa"/>
          </w:tcPr>
          <w:p w14:paraId="3B83890D" w14:textId="33CD114F" w:rsidR="00C66CC8" w:rsidRPr="00831E60" w:rsidRDefault="0060118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402D7B3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BDD798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A8BE38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3A436F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698EB467" w14:textId="7AB2393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237FFA" w14:textId="40601D6D"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60"/>
            </w:r>
          </w:p>
        </w:tc>
        <w:tc>
          <w:tcPr>
            <w:tcW w:w="1440" w:type="dxa"/>
            <w:noWrap/>
            <w:hideMark/>
          </w:tcPr>
          <w:p w14:paraId="78F1A688" w14:textId="16E4C453"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$15</w:t>
            </w:r>
          </w:p>
        </w:tc>
        <w:tc>
          <w:tcPr>
            <w:tcW w:w="1152" w:type="dxa"/>
          </w:tcPr>
          <w:p w14:paraId="41D2A3DD" w14:textId="3EFF90FE"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52BD71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D5B90F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6A09B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249090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2E170084" w14:textId="05567D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ABBD25" w14:textId="060050F7"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61"/>
            </w:r>
          </w:p>
        </w:tc>
        <w:tc>
          <w:tcPr>
            <w:tcW w:w="1440" w:type="dxa"/>
            <w:noWrap/>
            <w:hideMark/>
          </w:tcPr>
          <w:p w14:paraId="3183F33C" w14:textId="614C74B3"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$928</w:t>
            </w:r>
          </w:p>
        </w:tc>
        <w:tc>
          <w:tcPr>
            <w:tcW w:w="1152" w:type="dxa"/>
          </w:tcPr>
          <w:p w14:paraId="10622DB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56202FF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6A9412B" w14:textId="6D6A480C"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2573835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21F5D5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03133B47" w14:textId="4A5C40D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7B98E0" w14:textId="105EC5F6"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62"/>
            </w:r>
          </w:p>
        </w:tc>
        <w:tc>
          <w:tcPr>
            <w:tcW w:w="1440" w:type="dxa"/>
            <w:noWrap/>
            <w:hideMark/>
          </w:tcPr>
          <w:p w14:paraId="77A4A9CE" w14:textId="4D25DAFB"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$1,936</w:t>
            </w:r>
          </w:p>
        </w:tc>
        <w:tc>
          <w:tcPr>
            <w:tcW w:w="1152" w:type="dxa"/>
          </w:tcPr>
          <w:p w14:paraId="203D8893" w14:textId="215AE428"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4A275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89D242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40B8A8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031909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599FA2DB" w14:textId="12DB502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5B497" w14:textId="07BF619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63"/>
            </w:r>
          </w:p>
        </w:tc>
        <w:tc>
          <w:tcPr>
            <w:tcW w:w="1440" w:type="dxa"/>
            <w:noWrap/>
            <w:hideMark/>
          </w:tcPr>
          <w:p w14:paraId="087DB544" w14:textId="404EB4DD"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$88,992</w:t>
            </w:r>
          </w:p>
        </w:tc>
        <w:tc>
          <w:tcPr>
            <w:tcW w:w="1152" w:type="dxa"/>
          </w:tcPr>
          <w:p w14:paraId="581FECD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837390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7EEA09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8E50F0C" w14:textId="36EF864F"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029DBDD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675BE910"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17213FE" w14:textId="63F0BC10" w:rsidR="00C66CC8" w:rsidRPr="00B23CE7" w:rsidRDefault="00C66CC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Epidemiology and Laboratory Capacity for Infectious Diseases (ELCs)</w:t>
            </w:r>
            <w:r w:rsidRPr="00B23CE7">
              <w:rPr>
                <w:rStyle w:val="EndnoteReference"/>
                <w:rFonts w:asciiTheme="majorHAnsi" w:eastAsia="Times New Roman" w:hAnsiTheme="majorHAnsi" w:cstheme="majorHAnsi"/>
                <w:b w:val="0"/>
                <w:bCs w:val="0"/>
                <w:sz w:val="20"/>
                <w:szCs w:val="20"/>
              </w:rPr>
              <w:endnoteReference w:id="64"/>
            </w:r>
          </w:p>
        </w:tc>
        <w:tc>
          <w:tcPr>
            <w:tcW w:w="1440" w:type="dxa"/>
            <w:noWrap/>
          </w:tcPr>
          <w:p w14:paraId="5075DB74" w14:textId="267D486C"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152" w:type="dxa"/>
          </w:tcPr>
          <w:p w14:paraId="5470C55C" w14:textId="42A87D5C"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05503A8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1E33525" w14:textId="4F3272E6"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347ACB4C" w14:textId="4D5FE35B"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1152" w:type="dxa"/>
          </w:tcPr>
          <w:p w14:paraId="5A7F794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3603AF37" w14:textId="2F7EECA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C378B64" w14:textId="1FAD7A8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Family Violence Prevention and Services</w:t>
            </w:r>
            <w:r>
              <w:rPr>
                <w:rStyle w:val="EndnoteReference"/>
                <w:rFonts w:asciiTheme="majorHAnsi" w:eastAsia="Times New Roman" w:hAnsiTheme="majorHAnsi" w:cstheme="majorHAnsi"/>
                <w:b w:val="0"/>
                <w:bCs w:val="0"/>
                <w:sz w:val="20"/>
                <w:szCs w:val="20"/>
              </w:rPr>
              <w:endnoteReference w:id="65"/>
            </w:r>
          </w:p>
        </w:tc>
        <w:tc>
          <w:tcPr>
            <w:tcW w:w="1440" w:type="dxa"/>
            <w:noWrap/>
            <w:hideMark/>
          </w:tcPr>
          <w:p w14:paraId="59EB6161" w14:textId="2F500B50"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$318</w:t>
            </w:r>
          </w:p>
        </w:tc>
        <w:tc>
          <w:tcPr>
            <w:tcW w:w="1152" w:type="dxa"/>
          </w:tcPr>
          <w:p w14:paraId="45BBC885" w14:textId="1E004BE2"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B560E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FB09A2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13BCBF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349077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0196F735"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C1D6A95" w14:textId="33B1EF11" w:rsidR="00C66CC8" w:rsidRPr="00CB62C2" w:rsidRDefault="00C66CC8" w:rsidP="00C66CC8">
            <w:pPr>
              <w:spacing w:before="0"/>
              <w:ind w:firstLineChars="100" w:firstLine="200"/>
              <w:rPr>
                <w:rFonts w:asciiTheme="majorHAnsi" w:eastAsia="Times New Roman" w:hAnsiTheme="majorHAnsi" w:cstheme="majorHAnsi"/>
                <w:b w:val="0"/>
                <w:bCs w:val="0"/>
                <w:sz w:val="20"/>
                <w:szCs w:val="20"/>
              </w:rPr>
            </w:pPr>
            <w:r w:rsidRPr="00CB62C2">
              <w:rPr>
                <w:rFonts w:asciiTheme="majorHAnsi" w:eastAsia="Times New Roman" w:hAnsiTheme="majorHAnsi" w:cstheme="majorHAnsi"/>
                <w:b w:val="0"/>
                <w:bCs w:val="0"/>
                <w:sz w:val="20"/>
                <w:szCs w:val="20"/>
              </w:rPr>
              <w:t>Federal Medical Assistance Percentage (FMAP) Increase</w:t>
            </w:r>
            <w:r w:rsidRPr="00CB62C2">
              <w:rPr>
                <w:rStyle w:val="EndnoteReference"/>
                <w:rFonts w:asciiTheme="majorHAnsi" w:eastAsia="Times New Roman" w:hAnsiTheme="majorHAnsi" w:cstheme="majorHAnsi"/>
                <w:b w:val="0"/>
                <w:bCs w:val="0"/>
                <w:sz w:val="20"/>
                <w:szCs w:val="20"/>
              </w:rPr>
              <w:endnoteReference w:id="66"/>
            </w:r>
          </w:p>
        </w:tc>
        <w:tc>
          <w:tcPr>
            <w:tcW w:w="1440" w:type="dxa"/>
            <w:noWrap/>
          </w:tcPr>
          <w:p w14:paraId="5F8E8508" w14:textId="2CCEB8C2" w:rsidR="00C66CC8" w:rsidRPr="00306C3A"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$126,392</w:t>
            </w:r>
          </w:p>
        </w:tc>
        <w:tc>
          <w:tcPr>
            <w:tcW w:w="1152" w:type="dxa"/>
          </w:tcPr>
          <w:p w14:paraId="799278D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Pr>
          <w:p w14:paraId="0333CB3F" w14:textId="73E9634B"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508E74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19CB1B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35B534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340244F3" w14:textId="501DB6D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66596D0" w14:textId="513D86D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Pr>
                <w:rStyle w:val="EndnoteReference"/>
                <w:rFonts w:asciiTheme="majorHAnsi" w:eastAsia="Times New Roman" w:hAnsiTheme="majorHAnsi" w:cstheme="majorHAnsi"/>
                <w:b w:val="0"/>
                <w:bCs w:val="0"/>
                <w:sz w:val="20"/>
                <w:szCs w:val="20"/>
              </w:rPr>
              <w:endnoteReference w:id="67"/>
            </w:r>
          </w:p>
        </w:tc>
        <w:tc>
          <w:tcPr>
            <w:tcW w:w="1440" w:type="dxa"/>
            <w:noWrap/>
            <w:hideMark/>
          </w:tcPr>
          <w:p w14:paraId="42578E7E" w14:textId="1192A2E7"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$812</w:t>
            </w:r>
          </w:p>
        </w:tc>
        <w:tc>
          <w:tcPr>
            <w:tcW w:w="1152" w:type="dxa"/>
          </w:tcPr>
          <w:p w14:paraId="384D7A48" w14:textId="0C6BE603"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55151F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99D0DF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D10DB2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EFC11F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1D018967" w14:textId="2BC7EA3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1BFB90" w14:textId="3C63DA34"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68"/>
            </w:r>
          </w:p>
        </w:tc>
        <w:tc>
          <w:tcPr>
            <w:tcW w:w="1440" w:type="dxa"/>
            <w:noWrap/>
            <w:hideMark/>
          </w:tcPr>
          <w:p w14:paraId="0A8EA2A0" w14:textId="418022C7"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$181</w:t>
            </w:r>
          </w:p>
        </w:tc>
        <w:tc>
          <w:tcPr>
            <w:tcW w:w="1152" w:type="dxa"/>
          </w:tcPr>
          <w:p w14:paraId="4BB538AD" w14:textId="2263AA74"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8357BE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1DAB52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4C6EBE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F714DA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643AB679" w14:textId="29ED990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00ED83" w14:textId="5EE5AE9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69"/>
            </w:r>
            <w:r w:rsidRPr="00821123">
              <w:rPr>
                <w:rFonts w:asciiTheme="majorHAnsi" w:eastAsia="Times New Roman" w:hAnsiTheme="majorHAnsi" w:cstheme="majorHAnsi"/>
                <w:b w:val="0"/>
                <w:bCs w:val="0"/>
                <w:sz w:val="20"/>
                <w:szCs w:val="20"/>
              </w:rPr>
              <w:t xml:space="preserve"> </w:t>
            </w:r>
          </w:p>
        </w:tc>
        <w:tc>
          <w:tcPr>
            <w:tcW w:w="1440" w:type="dxa"/>
            <w:noWrap/>
            <w:hideMark/>
          </w:tcPr>
          <w:p w14:paraId="41A4A42A" w14:textId="6BC3023C"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$2,637</w:t>
            </w:r>
          </w:p>
        </w:tc>
        <w:tc>
          <w:tcPr>
            <w:tcW w:w="1152" w:type="dxa"/>
          </w:tcPr>
          <w:p w14:paraId="29CAC7A3" w14:textId="648EE1CE"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7E16E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2C6A11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1A3BA7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B140C7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741A69FD" w14:textId="168E887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B772A48" w14:textId="6D5AEF22"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70"/>
            </w:r>
          </w:p>
        </w:tc>
        <w:tc>
          <w:tcPr>
            <w:tcW w:w="1440" w:type="dxa"/>
            <w:noWrap/>
            <w:hideMark/>
          </w:tcPr>
          <w:p w14:paraId="659DDC54" w14:textId="33399EC0"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$2,408</w:t>
            </w:r>
          </w:p>
        </w:tc>
        <w:tc>
          <w:tcPr>
            <w:tcW w:w="1152" w:type="dxa"/>
          </w:tcPr>
          <w:p w14:paraId="0CB382AC" w14:textId="702286A6"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4FCFCE8E" w14:textId="498D87F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296" w:type="dxa"/>
          </w:tcPr>
          <w:p w14:paraId="1290B51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1F0881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173D7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733D286D"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32AB750" w14:textId="3515394A" w:rsidR="00C66CC8" w:rsidRPr="009F7F33" w:rsidRDefault="00C66CC8" w:rsidP="00C66CC8">
            <w:pPr>
              <w:spacing w:before="0"/>
              <w:ind w:firstLineChars="100" w:firstLine="200"/>
              <w:rPr>
                <w:rFonts w:asciiTheme="majorHAnsi" w:eastAsia="Times New Roman" w:hAnsiTheme="majorHAnsi" w:cstheme="majorHAnsi"/>
                <w:b w:val="0"/>
                <w:bCs w:val="0"/>
                <w:sz w:val="20"/>
                <w:szCs w:val="20"/>
              </w:rPr>
            </w:pPr>
            <w:r w:rsidRPr="009F7F33">
              <w:rPr>
                <w:rFonts w:asciiTheme="majorHAnsi" w:eastAsia="Times New Roman" w:hAnsiTheme="majorHAnsi" w:cstheme="majorHAnsi"/>
                <w:b w:val="0"/>
                <w:bCs w:val="0"/>
                <w:sz w:val="20"/>
                <w:szCs w:val="20"/>
              </w:rPr>
              <w:t>IP19-1901 Immunization and Vaccines for Children</w:t>
            </w:r>
            <w:r w:rsidRPr="009F7F33">
              <w:rPr>
                <w:rStyle w:val="EndnoteReference"/>
                <w:rFonts w:asciiTheme="majorHAnsi" w:eastAsia="Times New Roman" w:hAnsiTheme="majorHAnsi" w:cstheme="majorHAnsi"/>
                <w:b w:val="0"/>
                <w:bCs w:val="0"/>
                <w:sz w:val="20"/>
                <w:szCs w:val="20"/>
              </w:rPr>
              <w:endnoteReference w:id="71"/>
            </w:r>
          </w:p>
        </w:tc>
        <w:tc>
          <w:tcPr>
            <w:tcW w:w="1440" w:type="dxa"/>
            <w:noWrap/>
          </w:tcPr>
          <w:p w14:paraId="48C76815" w14:textId="448BF568" w:rsidR="00C66CC8" w:rsidRPr="00CA2BA5"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$1,280</w:t>
            </w:r>
          </w:p>
        </w:tc>
        <w:tc>
          <w:tcPr>
            <w:tcW w:w="1152" w:type="dxa"/>
          </w:tcPr>
          <w:p w14:paraId="24F0B663" w14:textId="4EDEDEF7" w:rsidR="00C66CC8" w:rsidRPr="00562091"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4191B5C1" w14:textId="77777777" w:rsidR="00C66CC8" w:rsidRPr="00562091"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Pr>
          <w:p w14:paraId="0DF6730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A772B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CE89F8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6E1A2647" w14:textId="5BB58B7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610932" w14:textId="57A2022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Influenza Season Early Preparedness</w:t>
            </w:r>
            <w:r>
              <w:rPr>
                <w:rStyle w:val="EndnoteReference"/>
                <w:rFonts w:asciiTheme="majorHAnsi" w:eastAsia="Times New Roman" w:hAnsiTheme="majorHAnsi" w:cstheme="majorHAnsi"/>
                <w:b w:val="0"/>
                <w:bCs w:val="0"/>
                <w:sz w:val="20"/>
                <w:szCs w:val="20"/>
              </w:rPr>
              <w:endnoteReference w:id="72"/>
            </w:r>
          </w:p>
        </w:tc>
        <w:tc>
          <w:tcPr>
            <w:tcW w:w="1440" w:type="dxa"/>
            <w:noWrap/>
            <w:hideMark/>
          </w:tcPr>
          <w:p w14:paraId="09AA876D" w14:textId="48525F76"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$32</w:t>
            </w:r>
          </w:p>
        </w:tc>
        <w:tc>
          <w:tcPr>
            <w:tcW w:w="1152" w:type="dxa"/>
          </w:tcPr>
          <w:p w14:paraId="6B54C94D" w14:textId="4975BF0F"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4BF395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44B2EE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61C221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EB5351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467395E5"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CE92DB5" w14:textId="59285770" w:rsidR="00C66CC8" w:rsidRPr="00B23CE7" w:rsidRDefault="00C66CC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Injury Prevention and Control Research and State and Community Based Programs</w:t>
            </w:r>
            <w:r w:rsidRPr="00B23CE7">
              <w:rPr>
                <w:rStyle w:val="EndnoteReference"/>
                <w:rFonts w:asciiTheme="majorHAnsi" w:eastAsia="Times New Roman" w:hAnsiTheme="majorHAnsi" w:cstheme="majorHAnsi"/>
                <w:b w:val="0"/>
                <w:bCs w:val="0"/>
                <w:sz w:val="20"/>
                <w:szCs w:val="20"/>
              </w:rPr>
              <w:endnoteReference w:id="73"/>
            </w:r>
          </w:p>
        </w:tc>
        <w:tc>
          <w:tcPr>
            <w:tcW w:w="1440" w:type="dxa"/>
            <w:noWrap/>
          </w:tcPr>
          <w:p w14:paraId="188B8566" w14:textId="1B25130D"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$1,904</w:t>
            </w:r>
          </w:p>
        </w:tc>
        <w:tc>
          <w:tcPr>
            <w:tcW w:w="1152" w:type="dxa"/>
          </w:tcPr>
          <w:p w14:paraId="3B894B48" w14:textId="03BB9A09"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562091">
              <w:rPr>
                <w:rFonts w:cstheme="minorHAnsi"/>
              </w:rPr>
              <w:t>X</w:t>
            </w:r>
          </w:p>
        </w:tc>
        <w:tc>
          <w:tcPr>
            <w:tcW w:w="1008" w:type="dxa"/>
          </w:tcPr>
          <w:p w14:paraId="1D19EFF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7176BF0" w14:textId="39AF95EE"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2894992D" w14:textId="3C53A05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EDCC4B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6D7A7930" w14:textId="7CD9D9A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3B6F25" w14:textId="4EF24144"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Low Income Home Energy Assistance</w:t>
            </w:r>
            <w:r>
              <w:rPr>
                <w:rStyle w:val="EndnoteReference"/>
                <w:rFonts w:asciiTheme="majorHAnsi" w:eastAsia="Times New Roman" w:hAnsiTheme="majorHAnsi" w:cstheme="majorHAnsi"/>
                <w:b w:val="0"/>
                <w:bCs w:val="0"/>
                <w:sz w:val="20"/>
                <w:szCs w:val="20"/>
              </w:rPr>
              <w:endnoteReference w:id="74"/>
            </w:r>
          </w:p>
        </w:tc>
        <w:tc>
          <w:tcPr>
            <w:tcW w:w="1440" w:type="dxa"/>
            <w:noWrap/>
            <w:hideMark/>
          </w:tcPr>
          <w:p w14:paraId="0F23DA4D" w14:textId="7858A3C0"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$8,113</w:t>
            </w:r>
          </w:p>
        </w:tc>
        <w:tc>
          <w:tcPr>
            <w:tcW w:w="1152" w:type="dxa"/>
          </w:tcPr>
          <w:p w14:paraId="60300DBF" w14:textId="452F7D43"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0B69F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D4612E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A49EF2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C80129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470EFBB3"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99F882F" w14:textId="03700F68" w:rsidR="00C66CC8" w:rsidRPr="00507D62" w:rsidRDefault="00C66CC8" w:rsidP="00C66CC8">
            <w:pPr>
              <w:spacing w:before="0"/>
              <w:ind w:firstLineChars="100" w:firstLine="200"/>
              <w:rPr>
                <w:rFonts w:asciiTheme="majorHAnsi" w:eastAsia="Times New Roman" w:hAnsiTheme="majorHAnsi" w:cstheme="majorHAnsi"/>
                <w:b w:val="0"/>
                <w:bCs w:val="0"/>
                <w:sz w:val="20"/>
                <w:szCs w:val="20"/>
              </w:rPr>
            </w:pPr>
            <w:r w:rsidRPr="00507D62">
              <w:rPr>
                <w:rFonts w:asciiTheme="majorHAnsi" w:eastAsia="Times New Roman" w:hAnsiTheme="majorHAnsi" w:cstheme="majorHAnsi"/>
                <w:b w:val="0"/>
                <w:bCs w:val="0"/>
                <w:sz w:val="20"/>
                <w:szCs w:val="20"/>
              </w:rPr>
              <w:t>Maternal and Child Health Telehealth Capacity in Public Health Systems</w:t>
            </w:r>
            <w:r w:rsidR="00D653DF">
              <w:rPr>
                <w:rStyle w:val="EndnoteReference"/>
                <w:rFonts w:asciiTheme="majorHAnsi" w:eastAsia="Times New Roman" w:hAnsiTheme="majorHAnsi" w:cstheme="majorHAnsi"/>
                <w:b w:val="0"/>
                <w:bCs w:val="0"/>
                <w:sz w:val="20"/>
                <w:szCs w:val="20"/>
              </w:rPr>
              <w:endnoteReference w:id="75"/>
            </w:r>
          </w:p>
        </w:tc>
        <w:tc>
          <w:tcPr>
            <w:tcW w:w="1440" w:type="dxa"/>
            <w:noWrap/>
          </w:tcPr>
          <w:p w14:paraId="383854EE" w14:textId="4564FC7E" w:rsidR="00C66CC8" w:rsidRPr="00CA2BA5"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$84</w:t>
            </w:r>
          </w:p>
        </w:tc>
        <w:tc>
          <w:tcPr>
            <w:tcW w:w="1152" w:type="dxa"/>
          </w:tcPr>
          <w:p w14:paraId="641F10D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16D5F4E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92111D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4B7443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5C0F8A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0D2CFB36" w14:textId="3B22DCD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880FA4" w14:textId="27E00D75"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76"/>
            </w:r>
          </w:p>
        </w:tc>
        <w:tc>
          <w:tcPr>
            <w:tcW w:w="1440" w:type="dxa"/>
            <w:noWrap/>
            <w:hideMark/>
          </w:tcPr>
          <w:p w14:paraId="14CCBAF5" w14:textId="30FFB419"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$855</w:t>
            </w:r>
          </w:p>
        </w:tc>
        <w:tc>
          <w:tcPr>
            <w:tcW w:w="1152" w:type="dxa"/>
          </w:tcPr>
          <w:p w14:paraId="52485511" w14:textId="49E552E0"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77A756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05DE19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EC75F4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37FFC5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629DEE8E" w14:textId="418EE1B8"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ADEE8F" w14:textId="1C72BCFC"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77"/>
            </w:r>
          </w:p>
        </w:tc>
        <w:tc>
          <w:tcPr>
            <w:tcW w:w="1440" w:type="dxa"/>
            <w:noWrap/>
            <w:hideMark/>
          </w:tcPr>
          <w:p w14:paraId="58A5904E" w14:textId="5CACFF05"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$4,165</w:t>
            </w:r>
          </w:p>
        </w:tc>
        <w:tc>
          <w:tcPr>
            <w:tcW w:w="1152" w:type="dxa"/>
          </w:tcPr>
          <w:p w14:paraId="22CE72DD" w14:textId="7DA9258D"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79B565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9CD5E52"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9A3AA2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76290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05E1DDA3" w14:textId="3F9AF23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D59ED7" w14:textId="79C6888A"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78"/>
            </w:r>
          </w:p>
        </w:tc>
        <w:tc>
          <w:tcPr>
            <w:tcW w:w="1440" w:type="dxa"/>
            <w:noWrap/>
            <w:hideMark/>
          </w:tcPr>
          <w:p w14:paraId="213B9578" w14:textId="73C037C8"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$174</w:t>
            </w:r>
          </w:p>
        </w:tc>
        <w:tc>
          <w:tcPr>
            <w:tcW w:w="1152" w:type="dxa"/>
          </w:tcPr>
          <w:p w14:paraId="5DECD45D" w14:textId="5D128BAE"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6254D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6BB243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DB216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64A2D5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9EF10A8" w14:textId="4DBDD5A8"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5005CCE" w14:textId="61B4196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Pr>
                <w:rStyle w:val="EndnoteReference"/>
                <w:rFonts w:asciiTheme="majorHAnsi" w:eastAsia="Times New Roman" w:hAnsiTheme="majorHAnsi" w:cstheme="majorHAnsi"/>
                <w:b w:val="0"/>
                <w:bCs w:val="0"/>
                <w:sz w:val="20"/>
                <w:szCs w:val="20"/>
              </w:rPr>
              <w:endnoteReference w:id="79"/>
            </w:r>
          </w:p>
        </w:tc>
        <w:tc>
          <w:tcPr>
            <w:tcW w:w="1440" w:type="dxa"/>
            <w:noWrap/>
            <w:hideMark/>
          </w:tcPr>
          <w:p w14:paraId="39F51338" w14:textId="3028F31C"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$1,736</w:t>
            </w:r>
          </w:p>
        </w:tc>
        <w:tc>
          <w:tcPr>
            <w:tcW w:w="1152" w:type="dxa"/>
          </w:tcPr>
          <w:p w14:paraId="33134BE0" w14:textId="2B857CFC"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1EC926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A4962E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3EEF0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6BA66A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2EF4D5F6" w14:textId="74FF77B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5EB12F" w14:textId="43A31F13"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80"/>
            </w:r>
          </w:p>
        </w:tc>
        <w:tc>
          <w:tcPr>
            <w:tcW w:w="1440" w:type="dxa"/>
            <w:noWrap/>
            <w:hideMark/>
          </w:tcPr>
          <w:p w14:paraId="52C01BBC" w14:textId="2E0351F7"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$1,388</w:t>
            </w:r>
          </w:p>
        </w:tc>
        <w:tc>
          <w:tcPr>
            <w:tcW w:w="1152" w:type="dxa"/>
          </w:tcPr>
          <w:p w14:paraId="4E0295F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789118F5" w14:textId="3B18A32B"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96261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B1AA12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7A05ED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7B992F83" w14:textId="51141ED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1C10FF8" w14:textId="5F2ECCA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81"/>
            </w:r>
          </w:p>
        </w:tc>
        <w:tc>
          <w:tcPr>
            <w:tcW w:w="1440" w:type="dxa"/>
            <w:noWrap/>
            <w:hideMark/>
          </w:tcPr>
          <w:p w14:paraId="668E4926" w14:textId="506C2D92"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$694</w:t>
            </w:r>
          </w:p>
        </w:tc>
        <w:tc>
          <w:tcPr>
            <w:tcW w:w="1152" w:type="dxa"/>
          </w:tcPr>
          <w:p w14:paraId="4682F2A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424476B1" w14:textId="3B38775F"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346A7F2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3844CE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BEF331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566F66AA" w14:textId="67ED1EC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C0BD56" w14:textId="02E15BAD"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82"/>
            </w:r>
          </w:p>
        </w:tc>
        <w:tc>
          <w:tcPr>
            <w:tcW w:w="1440" w:type="dxa"/>
            <w:noWrap/>
            <w:hideMark/>
          </w:tcPr>
          <w:p w14:paraId="032C52C1" w14:textId="611D26C2"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$6,533</w:t>
            </w:r>
          </w:p>
        </w:tc>
        <w:tc>
          <w:tcPr>
            <w:tcW w:w="1152" w:type="dxa"/>
          </w:tcPr>
          <w:p w14:paraId="38A1AB0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1654243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29D156A" w14:textId="00484DAF"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503139B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EC3CAB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2F1F83F1" w14:textId="6BD5B43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C27C94" w14:textId="28EEB3A3"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83"/>
            </w:r>
          </w:p>
        </w:tc>
        <w:tc>
          <w:tcPr>
            <w:tcW w:w="1440" w:type="dxa"/>
            <w:noWrap/>
            <w:hideMark/>
          </w:tcPr>
          <w:p w14:paraId="6231E4B3" w14:textId="3664CFD2"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$79</w:t>
            </w:r>
          </w:p>
        </w:tc>
        <w:tc>
          <w:tcPr>
            <w:tcW w:w="1152" w:type="dxa"/>
          </w:tcPr>
          <w:p w14:paraId="026B8EA0" w14:textId="70D8E1B4"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B78AAF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AECD71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2A1AC4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06F21E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04AB0841" w14:textId="4FBB38B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7157104" w14:textId="2AEAD56A"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84"/>
            </w:r>
          </w:p>
        </w:tc>
        <w:tc>
          <w:tcPr>
            <w:tcW w:w="1440" w:type="dxa"/>
            <w:noWrap/>
            <w:hideMark/>
          </w:tcPr>
          <w:p w14:paraId="3C9D96B2" w14:textId="548581FB"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$40</w:t>
            </w:r>
          </w:p>
        </w:tc>
        <w:tc>
          <w:tcPr>
            <w:tcW w:w="1152" w:type="dxa"/>
          </w:tcPr>
          <w:p w14:paraId="73BC9707" w14:textId="4B5799E6"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6BF144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F528CC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B07E77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C7C74C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7043C441" w14:textId="6D06078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0685412" w14:textId="0626E19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85"/>
            </w:r>
          </w:p>
        </w:tc>
        <w:tc>
          <w:tcPr>
            <w:tcW w:w="1440" w:type="dxa"/>
            <w:noWrap/>
            <w:hideMark/>
          </w:tcPr>
          <w:p w14:paraId="2D6E01B2" w14:textId="20D85A18"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$791</w:t>
            </w:r>
          </w:p>
        </w:tc>
        <w:tc>
          <w:tcPr>
            <w:tcW w:w="1152" w:type="dxa"/>
          </w:tcPr>
          <w:p w14:paraId="1F52EF8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442F21A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DF3F87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894E04" w14:textId="7AB7D6CE"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B5B4FB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4144B083" w14:textId="78751BF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2CCF376" w14:textId="51676CB3"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86"/>
            </w:r>
          </w:p>
        </w:tc>
        <w:tc>
          <w:tcPr>
            <w:tcW w:w="1440" w:type="dxa"/>
            <w:noWrap/>
            <w:hideMark/>
          </w:tcPr>
          <w:p w14:paraId="3BA4EDD4" w14:textId="27051161"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$277</w:t>
            </w:r>
          </w:p>
        </w:tc>
        <w:tc>
          <w:tcPr>
            <w:tcW w:w="1152" w:type="dxa"/>
          </w:tcPr>
          <w:p w14:paraId="05B2413A" w14:textId="79B89D43"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B689FF2"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E7B6AE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534F78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BDE79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56723702" w14:textId="1DE7D95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346AE9" w14:textId="322385BA"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87"/>
            </w:r>
          </w:p>
        </w:tc>
        <w:tc>
          <w:tcPr>
            <w:tcW w:w="1440" w:type="dxa"/>
            <w:noWrap/>
            <w:hideMark/>
          </w:tcPr>
          <w:p w14:paraId="0CF60D8B" w14:textId="087874BB"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$193</w:t>
            </w:r>
          </w:p>
        </w:tc>
        <w:tc>
          <w:tcPr>
            <w:tcW w:w="1152" w:type="dxa"/>
          </w:tcPr>
          <w:p w14:paraId="5B6F5179" w14:textId="3A75FA11"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D74E5C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B3BA76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40DD31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28892F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7C6778D0" w14:textId="4245BB9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6B52A52" w14:textId="40DEB863"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88"/>
            </w:r>
          </w:p>
        </w:tc>
        <w:tc>
          <w:tcPr>
            <w:tcW w:w="1440" w:type="dxa"/>
            <w:noWrap/>
            <w:hideMark/>
          </w:tcPr>
          <w:p w14:paraId="1F257E35" w14:textId="1022F025"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$209</w:t>
            </w:r>
          </w:p>
        </w:tc>
        <w:tc>
          <w:tcPr>
            <w:tcW w:w="1152" w:type="dxa"/>
          </w:tcPr>
          <w:p w14:paraId="7C71B3E1" w14:textId="5B073936"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81CC4E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F78047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47F7D5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83A717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37C60F1D" w14:textId="6E9AF12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92C14B" w14:textId="4A28035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D, Coordinated Services and Access to Research for Women, Infants, Children, and Youth</w:t>
            </w:r>
            <w:r>
              <w:rPr>
                <w:rStyle w:val="EndnoteReference"/>
                <w:rFonts w:asciiTheme="majorHAnsi" w:eastAsia="Times New Roman" w:hAnsiTheme="majorHAnsi" w:cstheme="majorHAnsi"/>
                <w:b w:val="0"/>
                <w:bCs w:val="0"/>
                <w:sz w:val="20"/>
                <w:szCs w:val="20"/>
              </w:rPr>
              <w:endnoteReference w:id="89"/>
            </w:r>
          </w:p>
        </w:tc>
        <w:tc>
          <w:tcPr>
            <w:tcW w:w="1440" w:type="dxa"/>
            <w:noWrap/>
            <w:hideMark/>
          </w:tcPr>
          <w:p w14:paraId="210E2C4B" w14:textId="2763767D"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$49</w:t>
            </w:r>
          </w:p>
        </w:tc>
        <w:tc>
          <w:tcPr>
            <w:tcW w:w="1152" w:type="dxa"/>
          </w:tcPr>
          <w:p w14:paraId="232D671F" w14:textId="3F2AC10E"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5EC2F4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7C4A12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417467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922B56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136CF39B"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0DAC30C" w14:textId="0AEA0AFE" w:rsidR="00C66CC8" w:rsidRPr="00507D62" w:rsidRDefault="00E73D7B" w:rsidP="00C66CC8">
            <w:pPr>
              <w:spacing w:before="0"/>
              <w:ind w:firstLineChars="100" w:firstLine="200"/>
              <w:rPr>
                <w:rFonts w:asciiTheme="majorHAnsi" w:eastAsia="Times New Roman" w:hAnsiTheme="majorHAnsi" w:cstheme="majorHAnsi"/>
                <w:b w:val="0"/>
                <w:bCs w:val="0"/>
                <w:sz w:val="20"/>
                <w:szCs w:val="20"/>
              </w:rPr>
            </w:pPr>
            <w:r w:rsidRPr="00507D62">
              <w:rPr>
                <w:rFonts w:asciiTheme="majorHAnsi" w:eastAsia="Times New Roman" w:hAnsiTheme="majorHAnsi" w:cstheme="majorHAnsi"/>
                <w:b w:val="0"/>
                <w:bCs w:val="0"/>
                <w:sz w:val="20"/>
                <w:szCs w:val="20"/>
              </w:rPr>
              <w:t>SAMHSA Crisis Counselor Program Regular Services Program</w:t>
            </w:r>
            <w:r w:rsidR="00784F5E">
              <w:rPr>
                <w:rStyle w:val="EndnoteReference"/>
                <w:rFonts w:asciiTheme="majorHAnsi" w:eastAsia="Times New Roman" w:hAnsiTheme="majorHAnsi" w:cstheme="majorHAnsi"/>
                <w:b w:val="0"/>
                <w:bCs w:val="0"/>
                <w:sz w:val="20"/>
                <w:szCs w:val="20"/>
              </w:rPr>
              <w:endnoteReference w:id="90"/>
            </w:r>
          </w:p>
        </w:tc>
        <w:tc>
          <w:tcPr>
            <w:tcW w:w="1440" w:type="dxa"/>
            <w:noWrap/>
          </w:tcPr>
          <w:p w14:paraId="53797601" w14:textId="26013E3B" w:rsidR="00C66CC8" w:rsidRPr="00CA2BA5"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$2,750</w:t>
            </w:r>
          </w:p>
        </w:tc>
        <w:tc>
          <w:tcPr>
            <w:tcW w:w="1152" w:type="dxa"/>
          </w:tcPr>
          <w:p w14:paraId="75B0EB9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Pr>
          <w:p w14:paraId="1F4BCB6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9C7723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37526C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05DA418" w14:textId="27F97559" w:rsidR="00C66CC8" w:rsidRPr="00831E60" w:rsidRDefault="00E73D7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C66CC8" w:rsidRPr="00B43F3D" w14:paraId="404A3049" w14:textId="54FD70E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43EAB85" w14:textId="6FCA7C40"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SAMHSA Tribal Behavioral Health Supplemental</w:t>
            </w:r>
            <w:r>
              <w:rPr>
                <w:rStyle w:val="EndnoteReference"/>
                <w:rFonts w:asciiTheme="majorHAnsi" w:eastAsia="Times New Roman" w:hAnsiTheme="majorHAnsi" w:cstheme="majorHAnsi"/>
                <w:b w:val="0"/>
                <w:bCs w:val="0"/>
                <w:sz w:val="20"/>
                <w:szCs w:val="20"/>
              </w:rPr>
              <w:endnoteReference w:id="91"/>
            </w:r>
          </w:p>
        </w:tc>
        <w:tc>
          <w:tcPr>
            <w:tcW w:w="1440" w:type="dxa"/>
            <w:noWrap/>
            <w:hideMark/>
          </w:tcPr>
          <w:p w14:paraId="3346DAF1" w14:textId="706F4FD0"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152" w:type="dxa"/>
          </w:tcPr>
          <w:p w14:paraId="7596DFB5" w14:textId="663D1A43"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8DF661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9086A0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4A78C8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9E1188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04CEFD49" w14:textId="7E04F96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2B2719" w14:textId="4B9DECFC"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92"/>
            </w:r>
            <w:r w:rsidRPr="00821123">
              <w:rPr>
                <w:rFonts w:asciiTheme="majorHAnsi" w:eastAsia="Times New Roman" w:hAnsiTheme="majorHAnsi" w:cstheme="majorHAnsi"/>
                <w:b w:val="0"/>
                <w:bCs w:val="0"/>
                <w:sz w:val="20"/>
                <w:szCs w:val="20"/>
              </w:rPr>
              <w:t xml:space="preserve"> </w:t>
            </w:r>
          </w:p>
        </w:tc>
        <w:tc>
          <w:tcPr>
            <w:tcW w:w="1440" w:type="dxa"/>
            <w:noWrap/>
            <w:hideMark/>
          </w:tcPr>
          <w:p w14:paraId="0787EE56" w14:textId="7955DB17"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$1,096</w:t>
            </w:r>
          </w:p>
        </w:tc>
        <w:tc>
          <w:tcPr>
            <w:tcW w:w="1152" w:type="dxa"/>
          </w:tcPr>
          <w:p w14:paraId="1BB57200" w14:textId="512576EC"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FB513C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895EAC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114F5C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FDFC9E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2467B16D" w14:textId="4C0DB17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79B29" w14:textId="30F6FBEB"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93"/>
            </w:r>
          </w:p>
        </w:tc>
        <w:tc>
          <w:tcPr>
            <w:tcW w:w="1440" w:type="dxa"/>
            <w:noWrap/>
            <w:hideMark/>
          </w:tcPr>
          <w:p w14:paraId="51682BDD" w14:textId="6DC2FD5C"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$29</w:t>
            </w:r>
          </w:p>
        </w:tc>
        <w:tc>
          <w:tcPr>
            <w:tcW w:w="1152" w:type="dxa"/>
          </w:tcPr>
          <w:p w14:paraId="0858A99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62A2A34" w14:textId="25501BDF"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01344C9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FB8A52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45D62B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0F462666" w14:textId="5491E8E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90E6AE7" w14:textId="13EE38C5"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94"/>
            </w:r>
          </w:p>
        </w:tc>
        <w:tc>
          <w:tcPr>
            <w:tcW w:w="1440" w:type="dxa"/>
            <w:noWrap/>
            <w:hideMark/>
          </w:tcPr>
          <w:p w14:paraId="7928049E" w14:textId="6C7EA3F0"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$446</w:t>
            </w:r>
          </w:p>
        </w:tc>
        <w:tc>
          <w:tcPr>
            <w:tcW w:w="1152" w:type="dxa"/>
          </w:tcPr>
          <w:p w14:paraId="2BA8C565" w14:textId="0D49EF3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C40E36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E94793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01112A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CA03B0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69AC7FC1"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C23EE" w14:textId="6AAB6D4E" w:rsidR="00C66CC8" w:rsidRPr="00B23CE7" w:rsidRDefault="00C66CC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Survey and Certification Title XVIII Program</w:t>
            </w:r>
            <w:r w:rsidRPr="00B23CE7">
              <w:rPr>
                <w:rStyle w:val="EndnoteReference"/>
                <w:rFonts w:asciiTheme="majorHAnsi" w:eastAsia="Times New Roman" w:hAnsiTheme="majorHAnsi" w:cstheme="majorHAnsi"/>
                <w:b w:val="0"/>
                <w:bCs w:val="0"/>
                <w:sz w:val="20"/>
                <w:szCs w:val="20"/>
              </w:rPr>
              <w:endnoteReference w:id="95"/>
            </w:r>
          </w:p>
        </w:tc>
        <w:tc>
          <w:tcPr>
            <w:tcW w:w="1440" w:type="dxa"/>
            <w:noWrap/>
          </w:tcPr>
          <w:p w14:paraId="38CB39BA" w14:textId="51640F38"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$72</w:t>
            </w:r>
          </w:p>
        </w:tc>
        <w:tc>
          <w:tcPr>
            <w:tcW w:w="1152" w:type="dxa"/>
          </w:tcPr>
          <w:p w14:paraId="67726D5C" w14:textId="3AA37114"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2BDA45A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FADF7D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00A08D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A2D5F4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1814AA7A" w14:textId="2F1A932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3BDA6B" w14:textId="37768C72"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96"/>
            </w:r>
          </w:p>
        </w:tc>
        <w:tc>
          <w:tcPr>
            <w:tcW w:w="1440" w:type="dxa"/>
            <w:noWrap/>
            <w:hideMark/>
          </w:tcPr>
          <w:p w14:paraId="4036F9A9" w14:textId="06A8B9E1"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$1,757</w:t>
            </w:r>
          </w:p>
        </w:tc>
        <w:tc>
          <w:tcPr>
            <w:tcW w:w="1152" w:type="dxa"/>
          </w:tcPr>
          <w:p w14:paraId="1BED0406" w14:textId="686AC31B"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1E808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D36798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34D145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98C697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5F91BD26" w14:textId="2441C26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BDCDB3E" w14:textId="05229448"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Transitional Living for Homeless Youth</w:t>
            </w:r>
            <w:r>
              <w:rPr>
                <w:rStyle w:val="EndnoteReference"/>
                <w:rFonts w:asciiTheme="majorHAnsi" w:eastAsia="Times New Roman" w:hAnsiTheme="majorHAnsi" w:cstheme="majorHAnsi"/>
                <w:b w:val="0"/>
                <w:bCs w:val="0"/>
                <w:sz w:val="20"/>
                <w:szCs w:val="20"/>
              </w:rPr>
              <w:endnoteReference w:id="97"/>
            </w:r>
          </w:p>
        </w:tc>
        <w:tc>
          <w:tcPr>
            <w:tcW w:w="1440" w:type="dxa"/>
            <w:noWrap/>
            <w:hideMark/>
          </w:tcPr>
          <w:p w14:paraId="12D3B9F6" w14:textId="11EF9ABF"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152" w:type="dxa"/>
          </w:tcPr>
          <w:p w14:paraId="1AA24561" w14:textId="62CBD080"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F6ECC7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2A3282"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8FDB1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9CC11A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56A77000"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A4CA41D" w14:textId="0227E08C" w:rsidR="00C66CC8" w:rsidRPr="000B794C" w:rsidRDefault="00C66CC8"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Universal Newborn Hearing Screening and Detection</w:t>
            </w:r>
            <w:r w:rsidRPr="000B794C">
              <w:rPr>
                <w:rStyle w:val="EndnoteReference"/>
                <w:rFonts w:asciiTheme="majorHAnsi" w:eastAsia="Times New Roman" w:hAnsiTheme="majorHAnsi" w:cstheme="majorHAnsi"/>
                <w:b w:val="0"/>
                <w:bCs w:val="0"/>
                <w:sz w:val="20"/>
                <w:szCs w:val="20"/>
              </w:rPr>
              <w:endnoteReference w:id="98"/>
            </w:r>
          </w:p>
        </w:tc>
        <w:tc>
          <w:tcPr>
            <w:tcW w:w="1440" w:type="dxa"/>
            <w:noWrap/>
          </w:tcPr>
          <w:p w14:paraId="6940D85B" w14:textId="30105918" w:rsidR="00C66CC8" w:rsidRPr="002011A5"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$10</w:t>
            </w:r>
          </w:p>
        </w:tc>
        <w:tc>
          <w:tcPr>
            <w:tcW w:w="1152" w:type="dxa"/>
          </w:tcPr>
          <w:p w14:paraId="77B9039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Borders>
              <w:bottom w:val="single" w:sz="2" w:space="0" w:color="CDD0CE" w:themeColor="accent6" w:themeTint="99"/>
            </w:tcBorders>
          </w:tcPr>
          <w:p w14:paraId="0FCB53E2"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065DB62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422DB9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84E8093" w14:textId="0869D3F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CE39A6" w:rsidRPr="00B43F3D" w14:paraId="490A815F" w14:textId="38E9500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125024" w14:textId="77777777" w:rsidR="00CE39A6" w:rsidRPr="00821123" w:rsidRDefault="00CE39A6" w:rsidP="00CE39A6">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Housing</w:t>
            </w:r>
          </w:p>
        </w:tc>
        <w:tc>
          <w:tcPr>
            <w:tcW w:w="1440" w:type="dxa"/>
            <w:noWrap/>
            <w:hideMark/>
          </w:tcPr>
          <w:p w14:paraId="5A996026" w14:textId="4561ED26" w:rsidR="00CE39A6" w:rsidRPr="00275F38"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A80841">
              <w:rPr>
                <w:b/>
                <w:bCs/>
              </w:rPr>
              <w:t>$88,966</w:t>
            </w:r>
          </w:p>
        </w:tc>
        <w:tc>
          <w:tcPr>
            <w:tcW w:w="1152" w:type="dxa"/>
            <w:tcBorders>
              <w:right w:val="nil"/>
            </w:tcBorders>
          </w:tcPr>
          <w:p w14:paraId="5DC5078C"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06E3762F"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56F054CB"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BD28AE5"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69B1216C"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3636A8" w:rsidRPr="00B43F3D" w14:paraId="18EC18A1" w14:textId="3306F13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12051C" w14:textId="40AA6A86"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(CDBG)- Round 1, 2, 3 Local</w:t>
            </w:r>
            <w:r>
              <w:rPr>
                <w:rStyle w:val="EndnoteReference"/>
                <w:rFonts w:asciiTheme="majorHAnsi" w:eastAsia="Times New Roman" w:hAnsiTheme="majorHAnsi" w:cstheme="majorHAnsi"/>
                <w:b w:val="0"/>
                <w:bCs w:val="0"/>
                <w:sz w:val="20"/>
                <w:szCs w:val="20"/>
              </w:rPr>
              <w:endnoteReference w:id="99"/>
            </w:r>
          </w:p>
        </w:tc>
        <w:tc>
          <w:tcPr>
            <w:tcW w:w="1440" w:type="dxa"/>
            <w:noWrap/>
            <w:hideMark/>
          </w:tcPr>
          <w:p w14:paraId="555AD6B7" w14:textId="58D39F3F"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$23,550</w:t>
            </w:r>
          </w:p>
        </w:tc>
        <w:tc>
          <w:tcPr>
            <w:tcW w:w="1152" w:type="dxa"/>
          </w:tcPr>
          <w:p w14:paraId="48414321" w14:textId="400ABBB5"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B9426FC"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999B30D"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93B95EC"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C5FA29E"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E39A6" w:rsidRPr="00B43F3D" w14:paraId="1B884827" w14:textId="00AAE90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798C6A" w14:textId="4F090382"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 &amp; 3</w:t>
            </w:r>
            <w:r>
              <w:rPr>
                <w:rStyle w:val="EndnoteReference"/>
                <w:rFonts w:asciiTheme="majorHAnsi" w:eastAsia="Times New Roman" w:hAnsiTheme="majorHAnsi" w:cstheme="majorHAnsi"/>
                <w:b w:val="0"/>
                <w:bCs w:val="0"/>
                <w:sz w:val="20"/>
                <w:szCs w:val="20"/>
              </w:rPr>
              <w:endnoteReference w:id="100"/>
            </w:r>
          </w:p>
        </w:tc>
        <w:tc>
          <w:tcPr>
            <w:tcW w:w="1440" w:type="dxa"/>
            <w:noWrap/>
            <w:hideMark/>
          </w:tcPr>
          <w:p w14:paraId="360C93A1" w14:textId="499128ED"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$12,013</w:t>
            </w:r>
          </w:p>
        </w:tc>
        <w:tc>
          <w:tcPr>
            <w:tcW w:w="1152" w:type="dxa"/>
          </w:tcPr>
          <w:p w14:paraId="4FD001B4" w14:textId="76CFD63C"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35575B"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B155BCA"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5D1674"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7BB2A75"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636A8" w:rsidRPr="00B43F3D" w14:paraId="3FF37E1D" w14:textId="7F116F3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44D0A4" w14:textId="4290C2CA"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101"/>
            </w:r>
          </w:p>
        </w:tc>
        <w:tc>
          <w:tcPr>
            <w:tcW w:w="1440" w:type="dxa"/>
            <w:noWrap/>
            <w:hideMark/>
          </w:tcPr>
          <w:p w14:paraId="29050091" w14:textId="60DBDB4C"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$32,395</w:t>
            </w:r>
          </w:p>
        </w:tc>
        <w:tc>
          <w:tcPr>
            <w:tcW w:w="1152" w:type="dxa"/>
          </w:tcPr>
          <w:p w14:paraId="0710271E" w14:textId="1E5AA094"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D678E6"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4C1FABA"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15248EA"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AE3DD5B"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E39A6" w:rsidRPr="00B43F3D" w14:paraId="20A095B4" w14:textId="0EA44CE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B39E44A" w14:textId="71886BD9"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102"/>
            </w:r>
          </w:p>
        </w:tc>
        <w:tc>
          <w:tcPr>
            <w:tcW w:w="1440" w:type="dxa"/>
            <w:noWrap/>
            <w:hideMark/>
          </w:tcPr>
          <w:p w14:paraId="76F7EF34" w14:textId="6D78CC39"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$7,828</w:t>
            </w:r>
          </w:p>
        </w:tc>
        <w:tc>
          <w:tcPr>
            <w:tcW w:w="1152" w:type="dxa"/>
          </w:tcPr>
          <w:p w14:paraId="4BCA6C69" w14:textId="15CF0D15"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DD2D8A2"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B6A4CC8"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DE625D7"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027B96C"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636A8" w:rsidRPr="00B43F3D" w14:paraId="5F7E6540" w14:textId="4B5EDEB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B9BDEF3" w14:textId="2AAC8621"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103"/>
            </w:r>
          </w:p>
        </w:tc>
        <w:tc>
          <w:tcPr>
            <w:tcW w:w="1440" w:type="dxa"/>
            <w:noWrap/>
            <w:hideMark/>
          </w:tcPr>
          <w:p w14:paraId="35C4F1D6" w14:textId="4E3F89D6"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$341</w:t>
            </w:r>
          </w:p>
        </w:tc>
        <w:tc>
          <w:tcPr>
            <w:tcW w:w="1152" w:type="dxa"/>
          </w:tcPr>
          <w:p w14:paraId="4FABFB33" w14:textId="4335A4C3"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07DDD2"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1A61D1E"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85F2BD6"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19292EF"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E39A6" w:rsidRPr="00B43F3D" w14:paraId="0DC02A33" w14:textId="37A0274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FF1F2C" w14:textId="38BAC59C"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104"/>
            </w:r>
          </w:p>
        </w:tc>
        <w:tc>
          <w:tcPr>
            <w:tcW w:w="1440" w:type="dxa"/>
            <w:noWrap/>
            <w:hideMark/>
          </w:tcPr>
          <w:p w14:paraId="6C5B8312" w14:textId="7697BC91"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$4,590</w:t>
            </w:r>
          </w:p>
        </w:tc>
        <w:tc>
          <w:tcPr>
            <w:tcW w:w="1152" w:type="dxa"/>
          </w:tcPr>
          <w:p w14:paraId="76B614EC" w14:textId="7BFEA746"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E3AC869"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923A87E"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741665E"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610946F"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636A8" w:rsidRPr="00B43F3D" w14:paraId="74320ABA" w14:textId="20DE04D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01FA64B" w14:textId="550E1982"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105"/>
            </w:r>
            <w:r w:rsidRPr="00821123">
              <w:rPr>
                <w:rFonts w:asciiTheme="majorHAnsi" w:eastAsia="Times New Roman" w:hAnsiTheme="majorHAnsi" w:cstheme="majorHAnsi"/>
                <w:b w:val="0"/>
                <w:bCs w:val="0"/>
                <w:sz w:val="20"/>
                <w:szCs w:val="20"/>
              </w:rPr>
              <w:t xml:space="preserve"> </w:t>
            </w:r>
          </w:p>
        </w:tc>
        <w:tc>
          <w:tcPr>
            <w:tcW w:w="1440" w:type="dxa"/>
            <w:noWrap/>
            <w:hideMark/>
          </w:tcPr>
          <w:p w14:paraId="793B54D3" w14:textId="362A011C"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$2,066</w:t>
            </w:r>
          </w:p>
        </w:tc>
        <w:tc>
          <w:tcPr>
            <w:tcW w:w="1152" w:type="dxa"/>
          </w:tcPr>
          <w:p w14:paraId="6CCA6F8B" w14:textId="736431D8"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83D23D"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161F4E4"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4D9F440"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6DAF30"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E39A6" w:rsidRPr="00B43F3D" w14:paraId="0D306A5A" w14:textId="7AF5C93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D266F3" w14:textId="64279FAA"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106"/>
            </w:r>
            <w:r w:rsidRPr="00821123">
              <w:rPr>
                <w:rFonts w:asciiTheme="majorHAnsi" w:eastAsia="Times New Roman" w:hAnsiTheme="majorHAnsi" w:cstheme="majorHAnsi"/>
                <w:b w:val="0"/>
                <w:bCs w:val="0"/>
                <w:sz w:val="20"/>
                <w:szCs w:val="20"/>
              </w:rPr>
              <w:t xml:space="preserve"> </w:t>
            </w:r>
          </w:p>
        </w:tc>
        <w:tc>
          <w:tcPr>
            <w:tcW w:w="1440" w:type="dxa"/>
            <w:noWrap/>
            <w:hideMark/>
          </w:tcPr>
          <w:p w14:paraId="28C448FA" w14:textId="04796186"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$368</w:t>
            </w:r>
          </w:p>
        </w:tc>
        <w:tc>
          <w:tcPr>
            <w:tcW w:w="1152" w:type="dxa"/>
          </w:tcPr>
          <w:p w14:paraId="64CEE63E" w14:textId="65D930C4"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E57EA4B"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68AB272"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E04FD2A"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34A443"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636A8" w:rsidRPr="00B43F3D" w14:paraId="5FBEC82C" w14:textId="5AB9996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6CB5C5" w14:textId="763D8C1B"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107"/>
            </w:r>
          </w:p>
        </w:tc>
        <w:tc>
          <w:tcPr>
            <w:tcW w:w="1440" w:type="dxa"/>
            <w:noWrap/>
            <w:hideMark/>
          </w:tcPr>
          <w:p w14:paraId="06860D74" w14:textId="3F9EF6B2"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$5,815</w:t>
            </w:r>
          </w:p>
        </w:tc>
        <w:tc>
          <w:tcPr>
            <w:tcW w:w="1152" w:type="dxa"/>
          </w:tcPr>
          <w:p w14:paraId="46AAB66C" w14:textId="5830AE70"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F17875"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71C45AE6"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29AE86F"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3E1394"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5EE9C33F" w14:textId="7515AE6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122031"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Other</w:t>
            </w:r>
          </w:p>
        </w:tc>
        <w:tc>
          <w:tcPr>
            <w:tcW w:w="1440" w:type="dxa"/>
            <w:noWrap/>
            <w:hideMark/>
          </w:tcPr>
          <w:p w14:paraId="1369DA56" w14:textId="5E0ED5DE" w:rsidR="00275F38" w:rsidRPr="00275F38"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$4,497</w:t>
            </w:r>
          </w:p>
        </w:tc>
        <w:tc>
          <w:tcPr>
            <w:tcW w:w="1152" w:type="dxa"/>
            <w:tcBorders>
              <w:right w:val="nil"/>
            </w:tcBorders>
          </w:tcPr>
          <w:p w14:paraId="48E0231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5241B94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3DFBCD8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33F09B1"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5BD0A372"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3636A8" w:rsidRPr="00B43F3D" w14:paraId="74730864" w14:textId="15996DC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F435F5" w14:textId="426873D1"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108"/>
            </w:r>
          </w:p>
        </w:tc>
        <w:tc>
          <w:tcPr>
            <w:tcW w:w="1440" w:type="dxa"/>
            <w:noWrap/>
            <w:hideMark/>
          </w:tcPr>
          <w:p w14:paraId="5BC6CB53" w14:textId="7A2F88C6"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$4,497</w:t>
            </w:r>
          </w:p>
        </w:tc>
        <w:tc>
          <w:tcPr>
            <w:tcW w:w="1152" w:type="dxa"/>
          </w:tcPr>
          <w:p w14:paraId="228B0C81" w14:textId="5EA0D35B"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BDD01E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5D2DDA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A26368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A1478F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327016C2" w14:textId="0E4E6CB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15CAFA"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Public Safety</w:t>
            </w:r>
          </w:p>
        </w:tc>
        <w:tc>
          <w:tcPr>
            <w:tcW w:w="1440" w:type="dxa"/>
            <w:noWrap/>
            <w:hideMark/>
          </w:tcPr>
          <w:p w14:paraId="6B18D353" w14:textId="0C9F200D" w:rsidR="00275F38" w:rsidRPr="00275F38"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$12,556</w:t>
            </w:r>
          </w:p>
        </w:tc>
        <w:tc>
          <w:tcPr>
            <w:tcW w:w="1152" w:type="dxa"/>
            <w:tcBorders>
              <w:right w:val="nil"/>
            </w:tcBorders>
          </w:tcPr>
          <w:p w14:paraId="7AB31113"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73F437A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22790696"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184A1FB2"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71ADECF1"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3636A8" w:rsidRPr="00B43F3D" w14:paraId="3C81B0A6" w14:textId="332B879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25D0D8" w14:textId="47EF34F4"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Pr>
                <w:rStyle w:val="EndnoteReference"/>
                <w:rFonts w:asciiTheme="majorHAnsi" w:eastAsia="Times New Roman" w:hAnsiTheme="majorHAnsi" w:cstheme="majorHAnsi"/>
                <w:b w:val="0"/>
                <w:bCs w:val="0"/>
                <w:sz w:val="20"/>
                <w:szCs w:val="20"/>
              </w:rPr>
              <w:endnoteReference w:id="109"/>
            </w:r>
          </w:p>
        </w:tc>
        <w:tc>
          <w:tcPr>
            <w:tcW w:w="1440" w:type="dxa"/>
            <w:noWrap/>
            <w:hideMark/>
          </w:tcPr>
          <w:p w14:paraId="72C9A311" w14:textId="4F9D399C"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$4,191</w:t>
            </w:r>
          </w:p>
        </w:tc>
        <w:tc>
          <w:tcPr>
            <w:tcW w:w="1152" w:type="dxa"/>
          </w:tcPr>
          <w:p w14:paraId="4FB797C5" w14:textId="5AD92DA3"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2EA6A5"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9F23319"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D0A06D"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7FE419E"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300CEBB2" w14:textId="07EBA49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629251" w14:textId="5A9BD245"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Pr>
                <w:rStyle w:val="EndnoteReference"/>
                <w:rFonts w:asciiTheme="majorHAnsi" w:eastAsia="Times New Roman" w:hAnsiTheme="majorHAnsi" w:cstheme="majorHAnsi"/>
                <w:b w:val="0"/>
                <w:bCs w:val="0"/>
                <w:sz w:val="20"/>
                <w:szCs w:val="20"/>
              </w:rPr>
              <w:endnoteReference w:id="110"/>
            </w:r>
          </w:p>
        </w:tc>
        <w:tc>
          <w:tcPr>
            <w:tcW w:w="1440" w:type="dxa"/>
            <w:noWrap/>
            <w:hideMark/>
          </w:tcPr>
          <w:p w14:paraId="1E94083E" w14:textId="5DB7F9ED"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$7,385</w:t>
            </w:r>
          </w:p>
        </w:tc>
        <w:tc>
          <w:tcPr>
            <w:tcW w:w="1152" w:type="dxa"/>
          </w:tcPr>
          <w:p w14:paraId="6E155116" w14:textId="58B8AF6A"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F1A5791"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BE7065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85AF81"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6170475"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636A8" w:rsidRPr="00B43F3D" w14:paraId="6C5F61D0"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F57CEB5" w14:textId="724E2AD5" w:rsidR="00275F38" w:rsidRPr="00BD1B9B" w:rsidRDefault="00275F38" w:rsidP="00275F3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Assistance to Firefighters Grants</w:t>
            </w:r>
            <w:r>
              <w:rPr>
                <w:rStyle w:val="EndnoteReference"/>
                <w:rFonts w:asciiTheme="majorHAnsi" w:eastAsia="Times New Roman" w:hAnsiTheme="majorHAnsi" w:cstheme="majorHAnsi"/>
                <w:b w:val="0"/>
                <w:bCs w:val="0"/>
                <w:sz w:val="20"/>
                <w:szCs w:val="20"/>
              </w:rPr>
              <w:endnoteReference w:id="111"/>
            </w:r>
          </w:p>
        </w:tc>
        <w:tc>
          <w:tcPr>
            <w:tcW w:w="1440" w:type="dxa"/>
            <w:noWrap/>
          </w:tcPr>
          <w:p w14:paraId="46A1EE9D" w14:textId="1331C125" w:rsidR="00275F38" w:rsidRPr="00AA619A"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pPr>
            <w:r w:rsidRPr="00F51090">
              <w:t>$980</w:t>
            </w:r>
          </w:p>
        </w:tc>
        <w:tc>
          <w:tcPr>
            <w:tcW w:w="1152" w:type="dxa"/>
          </w:tcPr>
          <w:p w14:paraId="4D4BD659" w14:textId="146E3DED"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Borders>
              <w:bottom w:val="single" w:sz="2" w:space="0" w:color="CDD0CE" w:themeColor="accent6" w:themeTint="99"/>
            </w:tcBorders>
          </w:tcPr>
          <w:p w14:paraId="716B01F3"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136BD8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C113CB5"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C52B7B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66C58915" w14:textId="1695EDF8"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ABAD5D7"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Transportation</w:t>
            </w:r>
          </w:p>
        </w:tc>
        <w:tc>
          <w:tcPr>
            <w:tcW w:w="1440" w:type="dxa"/>
            <w:noWrap/>
            <w:hideMark/>
          </w:tcPr>
          <w:p w14:paraId="6CAA9290" w14:textId="3083CDD8" w:rsidR="00275F38" w:rsidRPr="00275F38"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$392,751</w:t>
            </w:r>
          </w:p>
        </w:tc>
        <w:tc>
          <w:tcPr>
            <w:tcW w:w="1152" w:type="dxa"/>
            <w:tcBorders>
              <w:right w:val="nil"/>
            </w:tcBorders>
          </w:tcPr>
          <w:p w14:paraId="6DD38466"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6EC7E9A8"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4BF7274F"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6DA3868C"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10D709F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3636A8" w:rsidRPr="00B43F3D" w14:paraId="51B14414" w14:textId="038D40F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28E4B0" w14:textId="3BEF1AAB"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112"/>
            </w:r>
          </w:p>
        </w:tc>
        <w:tc>
          <w:tcPr>
            <w:tcW w:w="1440" w:type="dxa"/>
            <w:noWrap/>
            <w:hideMark/>
          </w:tcPr>
          <w:p w14:paraId="12DA09A9" w14:textId="4B7C9D74"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$231,448</w:t>
            </w:r>
          </w:p>
        </w:tc>
        <w:tc>
          <w:tcPr>
            <w:tcW w:w="1152" w:type="dxa"/>
          </w:tcPr>
          <w:p w14:paraId="623DA840" w14:textId="402E503F"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E0D43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A16A57F"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C968FED"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D023E76"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17B659DF" w14:textId="2D856878"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8D8923" w14:textId="6571C0DC"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113"/>
            </w:r>
          </w:p>
        </w:tc>
        <w:tc>
          <w:tcPr>
            <w:tcW w:w="1440" w:type="dxa"/>
            <w:noWrap/>
            <w:hideMark/>
          </w:tcPr>
          <w:p w14:paraId="08D2BD57" w14:textId="06B137A5"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$21,789</w:t>
            </w:r>
          </w:p>
        </w:tc>
        <w:tc>
          <w:tcPr>
            <w:tcW w:w="1152" w:type="dxa"/>
          </w:tcPr>
          <w:p w14:paraId="0AF61D09" w14:textId="4BC95974"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EFC62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9D872A6"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7A78D1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20583F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636A8" w:rsidRPr="00B43F3D" w14:paraId="523590F5" w14:textId="08704193" w:rsidTr="000956F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27A61" w14:textId="6E91BE45"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114"/>
            </w:r>
          </w:p>
        </w:tc>
        <w:tc>
          <w:tcPr>
            <w:tcW w:w="1440" w:type="dxa"/>
            <w:noWrap/>
            <w:hideMark/>
          </w:tcPr>
          <w:p w14:paraId="793DC82E" w14:textId="57B079E0"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$139,514</w:t>
            </w:r>
          </w:p>
        </w:tc>
        <w:tc>
          <w:tcPr>
            <w:tcW w:w="1152" w:type="dxa"/>
          </w:tcPr>
          <w:p w14:paraId="4086B644" w14:textId="06798572"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C15312"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9B5BD9C"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0C5291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59049A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21B5D" w:rsidRPr="00B43F3D" w14:paraId="7CE751AE" w14:textId="77777777" w:rsidTr="000956FE">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BBF86D" w14:textId="77777777" w:rsidR="00421B5D" w:rsidRPr="00821123" w:rsidRDefault="00421B5D" w:rsidP="00421B5D">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Unemployment Relief</w:t>
            </w:r>
            <w:r>
              <w:rPr>
                <w:rStyle w:val="FootnoteReference"/>
                <w:rFonts w:asciiTheme="majorHAnsi" w:eastAsia="Times New Roman" w:hAnsiTheme="majorHAnsi" w:cstheme="majorHAnsi"/>
                <w:sz w:val="20"/>
                <w:szCs w:val="20"/>
              </w:rPr>
              <w:footnoteReference w:id="9"/>
            </w:r>
          </w:p>
        </w:tc>
        <w:tc>
          <w:tcPr>
            <w:tcW w:w="1440" w:type="dxa"/>
            <w:noWrap/>
            <w:hideMark/>
          </w:tcPr>
          <w:p w14:paraId="2C362FE9" w14:textId="7E36C109" w:rsidR="00421B5D" w:rsidRPr="00954F55"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D640D2">
              <w:t>$5,823,140</w:t>
            </w:r>
          </w:p>
        </w:tc>
        <w:tc>
          <w:tcPr>
            <w:tcW w:w="1152" w:type="dxa"/>
            <w:tcBorders>
              <w:right w:val="nil"/>
            </w:tcBorders>
          </w:tcPr>
          <w:p w14:paraId="35D8CDF8"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59627224"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30C1C11F"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141A8746"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58C44712"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421B5D" w:rsidRPr="00B43F3D" w14:paraId="0793B7FA"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1357FBD" w14:textId="6CED7769" w:rsidR="00421B5D" w:rsidRPr="00821123" w:rsidRDefault="00421B5D" w:rsidP="00421B5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Dislocated Worker National Reserve</w:t>
            </w:r>
            <w:r>
              <w:rPr>
                <w:rFonts w:asciiTheme="majorHAnsi" w:eastAsia="Times New Roman" w:hAnsiTheme="majorHAnsi" w:cstheme="majorHAnsi"/>
                <w:b w:val="0"/>
                <w:bCs w:val="0"/>
                <w:sz w:val="20"/>
                <w:szCs w:val="20"/>
              </w:rPr>
              <w:t xml:space="preserve"> (Rounds 1,2&amp;3)</w:t>
            </w:r>
            <w:r>
              <w:rPr>
                <w:rStyle w:val="EndnoteReference"/>
                <w:rFonts w:asciiTheme="majorHAnsi" w:eastAsia="Times New Roman" w:hAnsiTheme="majorHAnsi" w:cstheme="majorHAnsi"/>
                <w:b w:val="0"/>
                <w:bCs w:val="0"/>
                <w:sz w:val="20"/>
                <w:szCs w:val="20"/>
              </w:rPr>
              <w:endnoteReference w:id="115"/>
            </w:r>
            <w:r w:rsidRPr="00821123">
              <w:rPr>
                <w:rFonts w:asciiTheme="majorHAnsi" w:eastAsia="Times New Roman" w:hAnsiTheme="majorHAnsi" w:cstheme="majorHAnsi"/>
                <w:b w:val="0"/>
                <w:bCs w:val="0"/>
                <w:sz w:val="20"/>
                <w:szCs w:val="20"/>
              </w:rPr>
              <w:t xml:space="preserve"> </w:t>
            </w:r>
          </w:p>
        </w:tc>
        <w:tc>
          <w:tcPr>
            <w:tcW w:w="1440" w:type="dxa"/>
            <w:noWrap/>
            <w:hideMark/>
          </w:tcPr>
          <w:p w14:paraId="0C72557F" w14:textId="159875E0" w:rsidR="00421B5D" w:rsidRPr="00821123"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640D2">
              <w:t>$15,483</w:t>
            </w:r>
          </w:p>
        </w:tc>
        <w:tc>
          <w:tcPr>
            <w:tcW w:w="1152" w:type="dxa"/>
          </w:tcPr>
          <w:p w14:paraId="1946A8D4"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C78FA0"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0DDD952"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9E703B9"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E867717"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21B5D" w:rsidRPr="00B43F3D" w14:paraId="4B466A57"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05A6CB" w14:textId="77777777" w:rsidR="00421B5D" w:rsidRPr="00821123" w:rsidRDefault="00421B5D" w:rsidP="00421B5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116"/>
            </w:r>
          </w:p>
        </w:tc>
        <w:tc>
          <w:tcPr>
            <w:tcW w:w="1440" w:type="dxa"/>
            <w:noWrap/>
            <w:hideMark/>
          </w:tcPr>
          <w:p w14:paraId="78DCA3B1" w14:textId="14EED2BE" w:rsidR="00421B5D" w:rsidRPr="00821123"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640D2">
              <w:t>$3,831,360</w:t>
            </w:r>
          </w:p>
        </w:tc>
        <w:tc>
          <w:tcPr>
            <w:tcW w:w="1152" w:type="dxa"/>
          </w:tcPr>
          <w:p w14:paraId="4380B75C"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071A37"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78588FE"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8E57062"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5154008"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21B5D" w:rsidRPr="00B43F3D" w14:paraId="197FF3E8"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76A7A1F" w14:textId="77777777" w:rsidR="00421B5D" w:rsidRPr="00B23CE7" w:rsidRDefault="00421B5D" w:rsidP="00421B5D">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Federal Pandemic Unemployment Compensation Implementation Administrative Grants</w:t>
            </w:r>
            <w:r w:rsidRPr="00B23CE7">
              <w:rPr>
                <w:rStyle w:val="EndnoteReference"/>
                <w:rFonts w:asciiTheme="majorHAnsi" w:eastAsia="Times New Roman" w:hAnsiTheme="majorHAnsi" w:cstheme="majorHAnsi"/>
                <w:b w:val="0"/>
                <w:bCs w:val="0"/>
                <w:sz w:val="20"/>
                <w:szCs w:val="20"/>
              </w:rPr>
              <w:endnoteReference w:id="117"/>
            </w:r>
          </w:p>
        </w:tc>
        <w:tc>
          <w:tcPr>
            <w:tcW w:w="1440" w:type="dxa"/>
            <w:noWrap/>
          </w:tcPr>
          <w:p w14:paraId="7ADBF464" w14:textId="291777A0" w:rsidR="00421B5D" w:rsidRPr="00821123"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640D2">
              <w:t>$154</w:t>
            </w:r>
          </w:p>
        </w:tc>
        <w:tc>
          <w:tcPr>
            <w:tcW w:w="1152" w:type="dxa"/>
          </w:tcPr>
          <w:p w14:paraId="633B8734"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7DBEBEDD"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9AD107C"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F5E239D"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9890B35"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21B5D" w:rsidRPr="00B43F3D" w14:paraId="606A4E09"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CBCC44D" w14:textId="77777777" w:rsidR="00421B5D" w:rsidRPr="00E80B27" w:rsidRDefault="00421B5D" w:rsidP="00421B5D">
            <w:pPr>
              <w:spacing w:before="0"/>
              <w:ind w:firstLineChars="100" w:firstLine="200"/>
              <w:rPr>
                <w:rFonts w:asciiTheme="majorHAnsi" w:eastAsia="Times New Roman" w:hAnsiTheme="majorHAnsi" w:cstheme="majorHAnsi"/>
                <w:b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Pr>
                <w:rStyle w:val="EndnoteReference"/>
                <w:rFonts w:asciiTheme="majorHAnsi" w:eastAsia="Times New Roman" w:hAnsiTheme="majorHAnsi" w:cstheme="majorHAnsi"/>
                <w:b w:val="0"/>
                <w:sz w:val="20"/>
                <w:szCs w:val="20"/>
              </w:rPr>
              <w:endnoteReference w:id="118"/>
            </w:r>
          </w:p>
        </w:tc>
        <w:tc>
          <w:tcPr>
            <w:tcW w:w="1440" w:type="dxa"/>
            <w:noWrap/>
          </w:tcPr>
          <w:p w14:paraId="50C3A094" w14:textId="0454FC3C" w:rsidR="00421B5D" w:rsidRPr="00A026B1"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pPr>
            <w:r w:rsidRPr="00D640D2">
              <w:t>$11</w:t>
            </w:r>
          </w:p>
        </w:tc>
        <w:tc>
          <w:tcPr>
            <w:tcW w:w="1152" w:type="dxa"/>
          </w:tcPr>
          <w:p w14:paraId="7BF4291A"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60D9B464"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AEA5A8A"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BA01D6D"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895A867"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21B5D" w:rsidRPr="00B43F3D" w14:paraId="4E782F50"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EDCA10F" w14:textId="44E1DE7C" w:rsidR="00421B5D" w:rsidRPr="00C60AB0" w:rsidRDefault="00421B5D" w:rsidP="00421B5D">
            <w:pPr>
              <w:spacing w:before="0"/>
              <w:ind w:firstLineChars="100" w:firstLine="200"/>
              <w:rPr>
                <w:rFonts w:asciiTheme="majorHAnsi" w:eastAsia="Times New Roman" w:hAnsiTheme="majorHAnsi" w:cstheme="majorHAnsi"/>
                <w:b w:val="0"/>
                <w:bCs w:val="0"/>
                <w:sz w:val="20"/>
                <w:szCs w:val="20"/>
              </w:rPr>
            </w:pPr>
            <w:r w:rsidRPr="00507D62">
              <w:rPr>
                <w:rFonts w:asciiTheme="majorHAnsi" w:eastAsia="Times New Roman" w:hAnsiTheme="majorHAnsi" w:cstheme="majorHAnsi"/>
                <w:b w:val="0"/>
                <w:bCs w:val="0"/>
                <w:sz w:val="20"/>
                <w:szCs w:val="20"/>
              </w:rPr>
              <w:t>Other Needs Assistance - Lost Wages Assistance</w:t>
            </w:r>
            <w:r w:rsidRPr="00C60AB0">
              <w:rPr>
                <w:rStyle w:val="EndnoteReference"/>
                <w:rFonts w:asciiTheme="majorHAnsi" w:eastAsia="Times New Roman" w:hAnsiTheme="majorHAnsi" w:cstheme="majorHAnsi"/>
                <w:b w:val="0"/>
                <w:bCs w:val="0"/>
                <w:sz w:val="20"/>
                <w:szCs w:val="20"/>
              </w:rPr>
              <w:endnoteReference w:id="119"/>
            </w:r>
          </w:p>
        </w:tc>
        <w:tc>
          <w:tcPr>
            <w:tcW w:w="1440" w:type="dxa"/>
            <w:noWrap/>
          </w:tcPr>
          <w:p w14:paraId="211BA161" w14:textId="4B5D4BBC" w:rsidR="00421B5D" w:rsidRPr="00DE3439"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pPr>
            <w:r w:rsidRPr="00D640D2">
              <w:t>$225,819</w:t>
            </w:r>
          </w:p>
        </w:tc>
        <w:tc>
          <w:tcPr>
            <w:tcW w:w="1152" w:type="dxa"/>
          </w:tcPr>
          <w:p w14:paraId="3C0AD37D" w14:textId="77777777" w:rsidR="00421B5D"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Pr>
          <w:p w14:paraId="066046AB"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683C2F2"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7DA99EC"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84FF50A" w14:textId="407D95E2"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421B5D" w:rsidRPr="00B43F3D" w14:paraId="726FCCFE"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408835" w14:textId="77777777" w:rsidR="00421B5D" w:rsidRPr="00B23CE7" w:rsidRDefault="00421B5D" w:rsidP="00421B5D">
            <w:pPr>
              <w:spacing w:before="0"/>
              <w:ind w:firstLineChars="100" w:firstLine="200"/>
              <w:rPr>
                <w:rFonts w:asciiTheme="majorHAnsi" w:eastAsia="Times New Roman" w:hAnsiTheme="majorHAnsi" w:cstheme="majorHAnsi"/>
                <w:b w:val="0"/>
                <w:bCs w:val="0"/>
                <w:sz w:val="20"/>
                <w:szCs w:val="20"/>
              </w:rPr>
            </w:pPr>
            <w:r w:rsidRPr="00E80B27">
              <w:rPr>
                <w:rFonts w:asciiTheme="majorHAnsi" w:eastAsia="Times New Roman" w:hAnsiTheme="majorHAnsi" w:cstheme="majorHAnsi"/>
                <w:b w:val="0"/>
                <w:bCs w:val="0"/>
                <w:sz w:val="20"/>
                <w:szCs w:val="20"/>
              </w:rPr>
              <w:t>Pandemic Emergency Unemployment Compensation (PEUC)</w:t>
            </w:r>
            <w:r w:rsidRPr="00B23CE7">
              <w:rPr>
                <w:rStyle w:val="EndnoteReference"/>
                <w:rFonts w:asciiTheme="majorHAnsi" w:eastAsia="Times New Roman" w:hAnsiTheme="majorHAnsi" w:cstheme="majorHAnsi"/>
                <w:b w:val="0"/>
                <w:bCs w:val="0"/>
                <w:sz w:val="20"/>
                <w:szCs w:val="20"/>
              </w:rPr>
              <w:endnoteReference w:id="120"/>
            </w:r>
          </w:p>
        </w:tc>
        <w:tc>
          <w:tcPr>
            <w:tcW w:w="1440" w:type="dxa"/>
            <w:noWrap/>
            <w:hideMark/>
          </w:tcPr>
          <w:p w14:paraId="6BB64A65" w14:textId="552F3F24" w:rsidR="00421B5D" w:rsidRPr="00821123"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640D2">
              <w:t>$87,440</w:t>
            </w:r>
          </w:p>
        </w:tc>
        <w:tc>
          <w:tcPr>
            <w:tcW w:w="1152" w:type="dxa"/>
          </w:tcPr>
          <w:p w14:paraId="4B50E92B"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0E06C9"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7274A01"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4EBAF2"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C667A55"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21B5D" w:rsidRPr="00B43F3D" w14:paraId="4C7B3EF2"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6181C5E" w14:textId="77777777" w:rsidR="00421B5D" w:rsidRPr="00B23CE7" w:rsidRDefault="00421B5D" w:rsidP="00421B5D">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Emergency Unemployment Compensation Implementation Grants</w:t>
            </w:r>
            <w:r w:rsidRPr="00B23CE7">
              <w:rPr>
                <w:rStyle w:val="EndnoteReference"/>
                <w:rFonts w:asciiTheme="majorHAnsi" w:eastAsia="Times New Roman" w:hAnsiTheme="majorHAnsi" w:cstheme="majorHAnsi"/>
                <w:b w:val="0"/>
                <w:bCs w:val="0"/>
                <w:sz w:val="20"/>
                <w:szCs w:val="20"/>
              </w:rPr>
              <w:endnoteReference w:id="121"/>
            </w:r>
          </w:p>
        </w:tc>
        <w:tc>
          <w:tcPr>
            <w:tcW w:w="1440" w:type="dxa"/>
            <w:noWrap/>
          </w:tcPr>
          <w:p w14:paraId="260511CD" w14:textId="10962BBC" w:rsidR="00421B5D" w:rsidRPr="00821123"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640D2">
              <w:t>$472</w:t>
            </w:r>
          </w:p>
        </w:tc>
        <w:tc>
          <w:tcPr>
            <w:tcW w:w="1152" w:type="dxa"/>
          </w:tcPr>
          <w:p w14:paraId="2B889C2C"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32DC0E64"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F20D3F7"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9708910"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D471EF4"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21B5D" w:rsidRPr="00B43F3D" w14:paraId="2E5BFCF6"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2AAE9E" w14:textId="77777777" w:rsidR="00421B5D" w:rsidRPr="00B23CE7" w:rsidRDefault="00421B5D" w:rsidP="00421B5D">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 Payments</w:t>
            </w:r>
            <w:r w:rsidRPr="00B23CE7">
              <w:rPr>
                <w:rStyle w:val="EndnoteReference"/>
                <w:rFonts w:asciiTheme="majorHAnsi" w:eastAsia="Times New Roman" w:hAnsiTheme="majorHAnsi" w:cstheme="majorHAnsi"/>
                <w:b w:val="0"/>
                <w:bCs w:val="0"/>
                <w:sz w:val="20"/>
                <w:szCs w:val="20"/>
              </w:rPr>
              <w:endnoteReference w:id="122"/>
            </w:r>
          </w:p>
        </w:tc>
        <w:tc>
          <w:tcPr>
            <w:tcW w:w="1440" w:type="dxa"/>
            <w:noWrap/>
            <w:hideMark/>
          </w:tcPr>
          <w:p w14:paraId="1379C209" w14:textId="6C189519" w:rsidR="00421B5D" w:rsidRPr="00821123"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640D2">
              <w:t>$668,745</w:t>
            </w:r>
          </w:p>
        </w:tc>
        <w:tc>
          <w:tcPr>
            <w:tcW w:w="1152" w:type="dxa"/>
          </w:tcPr>
          <w:p w14:paraId="4115968E"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43DA3C5"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BC0A2C4"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831301E"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20FAC92"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21B5D" w:rsidRPr="00B43F3D" w14:paraId="40F0ADA0"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1A042B62" w14:textId="77777777" w:rsidR="00421B5D" w:rsidRPr="00B23CE7" w:rsidRDefault="00421B5D" w:rsidP="00421B5D">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(PUA)/FPUC Payments</w:t>
            </w:r>
            <w:r w:rsidRPr="00B23CE7">
              <w:rPr>
                <w:rStyle w:val="EndnoteReference"/>
                <w:rFonts w:asciiTheme="majorHAnsi" w:eastAsia="Times New Roman" w:hAnsiTheme="majorHAnsi" w:cstheme="majorHAnsi"/>
                <w:b w:val="0"/>
                <w:bCs w:val="0"/>
                <w:sz w:val="20"/>
                <w:szCs w:val="20"/>
              </w:rPr>
              <w:endnoteReference w:id="123"/>
            </w:r>
          </w:p>
        </w:tc>
        <w:tc>
          <w:tcPr>
            <w:tcW w:w="1440" w:type="dxa"/>
            <w:noWrap/>
          </w:tcPr>
          <w:p w14:paraId="2D011A0E" w14:textId="061CDD11" w:rsidR="00421B5D" w:rsidRPr="00821123"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640D2">
              <w:t>$847,302</w:t>
            </w:r>
          </w:p>
        </w:tc>
        <w:tc>
          <w:tcPr>
            <w:tcW w:w="1152" w:type="dxa"/>
          </w:tcPr>
          <w:p w14:paraId="1E51618E"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33184F97"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6B226E0"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B8A431B"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23D3395"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21B5D" w:rsidRPr="00B43F3D" w14:paraId="452C1F1D"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C41AC70" w14:textId="77777777" w:rsidR="00421B5D" w:rsidRPr="00B23CE7" w:rsidRDefault="00421B5D" w:rsidP="00421B5D">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Grants</w:t>
            </w:r>
            <w:r w:rsidRPr="00B23CE7">
              <w:rPr>
                <w:rStyle w:val="EndnoteReference"/>
                <w:rFonts w:asciiTheme="majorHAnsi" w:eastAsia="Times New Roman" w:hAnsiTheme="majorHAnsi" w:cstheme="majorHAnsi"/>
                <w:b w:val="0"/>
                <w:bCs w:val="0"/>
                <w:sz w:val="20"/>
                <w:szCs w:val="20"/>
              </w:rPr>
              <w:endnoteReference w:id="124"/>
            </w:r>
          </w:p>
        </w:tc>
        <w:tc>
          <w:tcPr>
            <w:tcW w:w="1440" w:type="dxa"/>
            <w:noWrap/>
          </w:tcPr>
          <w:p w14:paraId="2E81324F" w14:textId="1C5987C1" w:rsidR="00421B5D" w:rsidRPr="00821123"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640D2">
              <w:t>$11,418</w:t>
            </w:r>
          </w:p>
        </w:tc>
        <w:tc>
          <w:tcPr>
            <w:tcW w:w="1152" w:type="dxa"/>
          </w:tcPr>
          <w:p w14:paraId="2D73D0A6"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4F1842E0"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Pr>
          <w:p w14:paraId="70CA6BA8"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090F588"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42832A7"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21B5D" w:rsidRPr="00B43F3D" w14:paraId="47DE2C99"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8592A92" w14:textId="09BCFE49" w:rsidR="00421B5D" w:rsidRPr="00A80841" w:rsidRDefault="00421B5D" w:rsidP="00421B5D">
            <w:pPr>
              <w:spacing w:before="0"/>
              <w:ind w:firstLineChars="100" w:firstLine="200"/>
              <w:rPr>
                <w:rFonts w:asciiTheme="majorHAnsi" w:eastAsia="Times New Roman" w:hAnsiTheme="majorHAnsi" w:cstheme="majorHAnsi"/>
                <w:b w:val="0"/>
                <w:bCs w:val="0"/>
                <w:sz w:val="20"/>
                <w:szCs w:val="20"/>
              </w:rPr>
            </w:pPr>
            <w:r w:rsidRPr="00A83E7F">
              <w:rPr>
                <w:rFonts w:asciiTheme="majorHAnsi" w:eastAsia="Times New Roman" w:hAnsiTheme="majorHAnsi" w:cstheme="majorHAnsi"/>
                <w:b w:val="0"/>
                <w:bCs w:val="0"/>
                <w:sz w:val="20"/>
                <w:szCs w:val="20"/>
              </w:rPr>
              <w:t>Temporary Full Funding of First Week of Regular Compensation</w:t>
            </w:r>
            <w:r>
              <w:rPr>
                <w:rStyle w:val="EndnoteReference"/>
                <w:rFonts w:asciiTheme="majorHAnsi" w:eastAsia="Times New Roman" w:hAnsiTheme="majorHAnsi" w:cstheme="majorHAnsi"/>
                <w:b w:val="0"/>
                <w:bCs w:val="0"/>
                <w:sz w:val="20"/>
                <w:szCs w:val="20"/>
              </w:rPr>
              <w:endnoteReference w:id="125"/>
            </w:r>
          </w:p>
        </w:tc>
        <w:tc>
          <w:tcPr>
            <w:tcW w:w="1440" w:type="dxa"/>
            <w:noWrap/>
          </w:tcPr>
          <w:p w14:paraId="6FC30677" w14:textId="31B9C1E5" w:rsidR="00421B5D" w:rsidRPr="00065F4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pPr>
            <w:r w:rsidRPr="00D640D2">
              <w:t>$122,471</w:t>
            </w:r>
          </w:p>
        </w:tc>
        <w:tc>
          <w:tcPr>
            <w:tcW w:w="1152" w:type="dxa"/>
          </w:tcPr>
          <w:p w14:paraId="27DC04DC" w14:textId="2A235FDF" w:rsidR="00421B5D"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3EB328B0"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Pr>
          <w:p w14:paraId="7A2CCDB0"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3DBCC67"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23D61CF"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21B5D" w:rsidRPr="00B43F3D" w14:paraId="45581BF3" w14:textId="77777777" w:rsidTr="000956FE">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B26B7C" w14:textId="77777777" w:rsidR="00421B5D" w:rsidRPr="00821123" w:rsidRDefault="00421B5D" w:rsidP="00421B5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126"/>
            </w:r>
          </w:p>
        </w:tc>
        <w:tc>
          <w:tcPr>
            <w:tcW w:w="1440" w:type="dxa"/>
            <w:noWrap/>
            <w:hideMark/>
          </w:tcPr>
          <w:p w14:paraId="7FD2469D" w14:textId="3E502C4F" w:rsidR="00421B5D" w:rsidRPr="00821123"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640D2">
              <w:t>$10,680</w:t>
            </w:r>
          </w:p>
        </w:tc>
        <w:tc>
          <w:tcPr>
            <w:tcW w:w="1152" w:type="dxa"/>
          </w:tcPr>
          <w:p w14:paraId="40EBFBAE"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8232BC9"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3853953D"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91091E"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C17BA6F" w14:textId="77777777" w:rsidR="00421B5D" w:rsidRPr="00831E60" w:rsidRDefault="00421B5D" w:rsidP="00421B5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21B5D" w:rsidRPr="00B43F3D" w14:paraId="62B35D56" w14:textId="77777777" w:rsidTr="000956F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3E1B29A" w14:textId="288C4A56" w:rsidR="00421B5D" w:rsidRPr="00BD1B9B" w:rsidRDefault="00421B5D" w:rsidP="00421B5D">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Unemployment Insurance Fraud Prevention</w:t>
            </w:r>
            <w:r>
              <w:rPr>
                <w:rStyle w:val="EndnoteReference"/>
                <w:rFonts w:asciiTheme="majorHAnsi" w:eastAsia="Times New Roman" w:hAnsiTheme="majorHAnsi" w:cstheme="majorHAnsi"/>
                <w:b w:val="0"/>
                <w:bCs w:val="0"/>
                <w:sz w:val="20"/>
                <w:szCs w:val="20"/>
              </w:rPr>
              <w:endnoteReference w:id="127"/>
            </w:r>
          </w:p>
        </w:tc>
        <w:tc>
          <w:tcPr>
            <w:tcW w:w="1440" w:type="dxa"/>
            <w:noWrap/>
          </w:tcPr>
          <w:p w14:paraId="748D7D68" w14:textId="24C09C6E" w:rsidR="00421B5D" w:rsidRPr="00DC2D32"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pPr>
            <w:r w:rsidRPr="00D640D2">
              <w:t>$1,785</w:t>
            </w:r>
          </w:p>
        </w:tc>
        <w:tc>
          <w:tcPr>
            <w:tcW w:w="1152" w:type="dxa"/>
          </w:tcPr>
          <w:p w14:paraId="7310F936" w14:textId="644A5EC6"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08" w:type="dxa"/>
            <w:tcBorders>
              <w:bottom w:val="single" w:sz="2" w:space="0" w:color="CDD0CE" w:themeColor="accent6" w:themeTint="99"/>
            </w:tcBorders>
          </w:tcPr>
          <w:p w14:paraId="6D358553"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Borders>
              <w:bottom w:val="single" w:sz="2" w:space="0" w:color="CDD0CE" w:themeColor="accent6" w:themeTint="99"/>
            </w:tcBorders>
          </w:tcPr>
          <w:p w14:paraId="3948B2F8"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506AAA3"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BCD012F" w14:textId="77777777" w:rsidR="00421B5D" w:rsidRPr="00831E60" w:rsidRDefault="00421B5D" w:rsidP="00421B5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954F55" w:rsidRPr="00B43F3D" w14:paraId="5F0A97D7" w14:textId="77777777" w:rsidTr="000956FE">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0351B22" w14:textId="77777777" w:rsidR="00954F55" w:rsidRPr="00821123" w:rsidRDefault="00954F55" w:rsidP="00954F55">
            <w:pPr>
              <w:spacing w:before="0"/>
              <w:jc w:val="right"/>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440" w:type="dxa"/>
            <w:noWrap/>
            <w:hideMark/>
          </w:tcPr>
          <w:p w14:paraId="705EC9BB" w14:textId="0C3DF79D" w:rsidR="00954F55" w:rsidRPr="00954F55" w:rsidRDefault="00691D68" w:rsidP="00954F5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691D68">
              <w:rPr>
                <w:b/>
                <w:bCs/>
              </w:rPr>
              <w:t>$20,865,546</w:t>
            </w:r>
          </w:p>
        </w:tc>
        <w:tc>
          <w:tcPr>
            <w:tcW w:w="1152" w:type="dxa"/>
            <w:tcBorders>
              <w:right w:val="nil"/>
            </w:tcBorders>
          </w:tcPr>
          <w:p w14:paraId="7F6DF7BA"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38C590E2"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0E5400C0"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7AD86A3"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single" w:sz="2" w:space="0" w:color="CDD0CE" w:themeColor="accent6" w:themeTint="99"/>
            </w:tcBorders>
          </w:tcPr>
          <w:p w14:paraId="67130097" w14:textId="77777777" w:rsidR="00954F55" w:rsidRPr="00831E60" w:rsidRDefault="00954F55" w:rsidP="00954F5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bl>
    <w:p w14:paraId="331B8C45" w14:textId="299A286C" w:rsidR="00890668" w:rsidRDefault="00890668" w:rsidP="00A250C0"/>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96FB9" w14:textId="77777777" w:rsidR="00EB129D" w:rsidRDefault="00EB129D" w:rsidP="00731560">
      <w:r>
        <w:separator/>
      </w:r>
    </w:p>
  </w:endnote>
  <w:endnote w:type="continuationSeparator" w:id="0">
    <w:p w14:paraId="505403A0" w14:textId="77777777" w:rsidR="00EB129D" w:rsidRDefault="00EB129D" w:rsidP="00731560">
      <w:r>
        <w:continuationSeparator/>
      </w:r>
    </w:p>
  </w:endnote>
  <w:endnote w:type="continuationNotice" w:id="1">
    <w:p w14:paraId="441A7704" w14:textId="77777777" w:rsidR="00EB129D" w:rsidRDefault="00EB129D">
      <w:pPr>
        <w:spacing w:before="0" w:after="0"/>
      </w:pPr>
    </w:p>
  </w:endnote>
  <w:endnote w:id="2">
    <w:p w14:paraId="5AC85F8C" w14:textId="4002451F" w:rsidR="00E4079A" w:rsidRDefault="00E4079A">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373143BA" w:rsidR="00E4079A" w:rsidRDefault="00E4079A">
      <w:pPr>
        <w:pStyle w:val="EndnoteText"/>
      </w:pPr>
      <w:r w:rsidRPr="00DA5F37">
        <w:rPr>
          <w:rStyle w:val="EndnoteReference"/>
        </w:rPr>
        <w:endnoteRef/>
      </w:r>
      <w:r w:rsidRPr="00DA5F37">
        <w:t xml:space="preserve"> Information from the Governor’s Finance Office</w:t>
      </w:r>
    </w:p>
  </w:endnote>
  <w:endnote w:id="4">
    <w:p w14:paraId="562C2963" w14:textId="4888D776" w:rsidR="00E4079A" w:rsidRDefault="00E4079A">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E4079A" w:rsidRDefault="00E4079A">
      <w:pPr>
        <w:pStyle w:val="EndnoteText"/>
      </w:pPr>
      <w:r>
        <w:rPr>
          <w:rStyle w:val="EndnoteReference"/>
        </w:rPr>
        <w:endnoteRef/>
      </w:r>
      <w:r>
        <w:t xml:space="preserve"> </w:t>
      </w:r>
      <w:hyperlink r:id="rId3" w:history="1">
        <w:r w:rsidRPr="005273B8">
          <w:rPr>
            <w:rStyle w:val="Hyperlink"/>
          </w:rPr>
          <w:t>https://pgwest.blob.core.windows.net/lasvegas/Meetings/640/Packet_20200707160751579.pdf?sv=2017-04-17&amp;sr=b&amp;sig=Yx7UWKtdfIxzgLi0y1c%2BfPWateYmCuP1GCCrBIyrioU%3D&amp;st=2020-07-30T18%3A05%3A11Z&amp;se=2020-08-01T18%3A05%3A11Z&amp;sp=r</w:t>
        </w:r>
      </w:hyperlink>
      <w:r>
        <w:t xml:space="preserve">, p. 183; </w:t>
      </w:r>
      <w:hyperlink r:id="rId4" w:history="1">
        <w:r w:rsidRPr="005273B8">
          <w:rPr>
            <w:rStyle w:val="Hyperlink"/>
          </w:rPr>
          <w:t>https://www.lasvegasnevada.gov/News/Blog/Detail/reopening-resources-for-businesses</w:t>
        </w:r>
      </w:hyperlink>
      <w:r>
        <w:t xml:space="preserve">  </w:t>
      </w:r>
    </w:p>
  </w:endnote>
  <w:endnote w:id="6">
    <w:p w14:paraId="6A6CEAF0" w14:textId="663AFAFA" w:rsidR="001138E9" w:rsidRDefault="001138E9" w:rsidP="001138E9">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1138E9" w:rsidRDefault="001138E9" w:rsidP="001138E9">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3942281D" w14:textId="0D13F220" w:rsidR="001138E9" w:rsidRDefault="001138E9" w:rsidP="001138E9">
      <w:pPr>
        <w:pStyle w:val="EndnoteText"/>
      </w:pPr>
      <w:r>
        <w:rPr>
          <w:rStyle w:val="EndnoteReference"/>
        </w:rPr>
        <w:endnoteRef/>
      </w:r>
      <w:r>
        <w:t xml:space="preserve"> </w:t>
      </w:r>
      <w:hyperlink r:id="rId7" w:history="1">
        <w:r w:rsidR="00464F4D" w:rsidRPr="00067FEF">
          <w:rPr>
            <w:rStyle w:val="Hyperlink"/>
          </w:rPr>
          <w:t>https://www.neh.gov/news/neh-announces-40-million-cares-act-grants</w:t>
        </w:r>
      </w:hyperlink>
      <w:r w:rsidR="00464F4D">
        <w:t xml:space="preserve"> </w:t>
      </w:r>
    </w:p>
  </w:endnote>
  <w:endnote w:id="9">
    <w:p w14:paraId="29F8DBD0" w14:textId="0BAAB6C8" w:rsidR="001138E9" w:rsidRDefault="001138E9" w:rsidP="001138E9">
      <w:pPr>
        <w:pStyle w:val="EndnoteText"/>
      </w:pPr>
      <w:r>
        <w:rPr>
          <w:rStyle w:val="EndnoteReference"/>
        </w:rPr>
        <w:endnoteRef/>
      </w:r>
      <w:r>
        <w:t xml:space="preserve"> </w:t>
      </w:r>
      <w:hyperlink r:id="rId8" w:history="1">
        <w:r w:rsidRPr="00DC3BA2">
          <w:rPr>
            <w:rStyle w:val="Hyperlink"/>
          </w:rPr>
          <w:t>https://www.arts.gov/news/2020/national-endowment-arts-awards-cares-act-funding-states</w:t>
        </w:r>
      </w:hyperlink>
    </w:p>
  </w:endnote>
  <w:endnote w:id="10">
    <w:p w14:paraId="0FADC47D" w14:textId="77777777" w:rsidR="001138E9" w:rsidRDefault="001138E9" w:rsidP="001138E9">
      <w:pPr>
        <w:pStyle w:val="EndnoteText"/>
      </w:pPr>
      <w:r>
        <w:rPr>
          <w:rStyle w:val="EndnoteReference"/>
        </w:rPr>
        <w:endnoteRef/>
      </w:r>
      <w:r>
        <w:t xml:space="preserve"> </w:t>
      </w:r>
      <w:hyperlink r:id="rId9" w:history="1">
        <w:r w:rsidRPr="006137F2">
          <w:rPr>
            <w:rStyle w:val="Hyperlink"/>
          </w:rPr>
          <w:t>https://www.westaf.org/westaf-announces-cares-relief-fund-awardees/</w:t>
        </w:r>
      </w:hyperlink>
      <w:r>
        <w:t xml:space="preserve"> </w:t>
      </w:r>
    </w:p>
  </w:endnote>
  <w:endnote w:id="11">
    <w:p w14:paraId="627D68BC" w14:textId="4D2004AD" w:rsidR="002E7F71" w:rsidRDefault="002E7F71" w:rsidP="002E7F71">
      <w:pPr>
        <w:pStyle w:val="EndnoteText"/>
      </w:pPr>
      <w:r>
        <w:rPr>
          <w:rStyle w:val="EndnoteReference"/>
        </w:rPr>
        <w:endnoteRef/>
      </w:r>
      <w:r>
        <w:t xml:space="preserve"> </w:t>
      </w:r>
      <w:hyperlink r:id="rId10" w:history="1">
        <w:r w:rsidRPr="00B4357D">
          <w:rPr>
            <w:rStyle w:val="Hyperlink"/>
          </w:rPr>
          <w:t>https://pandemic.oversight.gov/track-the-money/contracts/</w:t>
        </w:r>
      </w:hyperlink>
      <w:r>
        <w:rPr>
          <w:rStyle w:val="Hyperlink"/>
        </w:rPr>
        <w:t xml:space="preserve">; </w:t>
      </w:r>
      <w:r>
        <w:t>Pandemic Response Accountability Committee spreadsheet aligns federal administrative and contract costs with bills.</w:t>
      </w:r>
    </w:p>
  </w:endnote>
  <w:endnote w:id="12">
    <w:p w14:paraId="754CF6BE" w14:textId="05D0C4B8" w:rsidR="002E7F71" w:rsidRDefault="002E7F71" w:rsidP="002E7F71">
      <w:pPr>
        <w:pStyle w:val="EndnoteText"/>
      </w:pPr>
      <w:r>
        <w:rPr>
          <w:rStyle w:val="EndnoteReference"/>
        </w:rPr>
        <w:endnoteRef/>
      </w:r>
      <w:r>
        <w:t xml:space="preserve"> </w:t>
      </w:r>
      <w:hyperlink r:id="rId11" w:history="1">
        <w:r w:rsidRPr="00B4357D">
          <w:rPr>
            <w:rStyle w:val="Hyperlink"/>
          </w:rPr>
          <w:t>https://home.treasury.gov/policy-issues/cares/state-and-local-governments</w:t>
        </w:r>
      </w:hyperlink>
    </w:p>
  </w:endnote>
  <w:endnote w:id="13">
    <w:p w14:paraId="50C06249" w14:textId="3C68F42C" w:rsidR="002E7F71" w:rsidRDefault="002E7F71" w:rsidP="002E7F71">
      <w:pPr>
        <w:pStyle w:val="EndnoteText"/>
      </w:pPr>
      <w:r>
        <w:rPr>
          <w:rStyle w:val="EndnoteReference"/>
        </w:rPr>
        <w:endnoteRef/>
      </w:r>
      <w:r>
        <w:t xml:space="preserve"> </w:t>
      </w:r>
      <w:hyperlink r:id="rId12" w:history="1">
        <w:r w:rsidRPr="00B4357D">
          <w:rPr>
            <w:rStyle w:val="Hyperlink"/>
          </w:rPr>
          <w:t>https://www.efsp.unitedway.org/efsp/website/websiteContents/pdfs/Phase%20CARES%20Allocations.pdf</w:t>
        </w:r>
      </w:hyperlink>
    </w:p>
  </w:endnote>
  <w:endnote w:id="14">
    <w:p w14:paraId="1F3C802F" w14:textId="50B2E979" w:rsidR="002E7F71" w:rsidRDefault="002E7F71" w:rsidP="002E7F71">
      <w:pPr>
        <w:pStyle w:val="EndnoteText"/>
      </w:pPr>
      <w:r>
        <w:rPr>
          <w:rStyle w:val="EndnoteReference"/>
        </w:rPr>
        <w:endnoteRef/>
      </w:r>
      <w:r>
        <w:t xml:space="preserve"> </w:t>
      </w:r>
      <w:hyperlink r:id="rId13" w:history="1">
        <w:r w:rsidRPr="00B4357D">
          <w:rPr>
            <w:rStyle w:val="Hyperlink"/>
          </w:rPr>
          <w:t>https://www.fema.gov/media-library-data/1586788121932-d5de60d9f0d5492c2a3fcebfaea83761/FY_2020_EMPG-S_NOFO_Release_IB_GPDApproved_508ML.pdf</w:t>
        </w:r>
      </w:hyperlink>
    </w:p>
  </w:endnote>
  <w:endnote w:id="15">
    <w:p w14:paraId="190508EE" w14:textId="1BEBFC85" w:rsidR="002E7F71" w:rsidRDefault="002E7F71" w:rsidP="002E7F71">
      <w:pPr>
        <w:pStyle w:val="EndnoteText"/>
      </w:pPr>
      <w:r>
        <w:rPr>
          <w:rStyle w:val="EndnoteReference"/>
        </w:rPr>
        <w:endnoteRef/>
      </w:r>
      <w:r>
        <w:t xml:space="preserve"> Notification of grant award from Nevada Division of Public and Behavioral Health (DPBH)</w:t>
      </w:r>
    </w:p>
  </w:endnote>
  <w:endnote w:id="16">
    <w:p w14:paraId="64B4B347" w14:textId="41C43CCB" w:rsidR="002E7F71" w:rsidRDefault="002E7F71" w:rsidP="002E7F71">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 xml:space="preserve">from Office of </w:t>
      </w:r>
      <w:r>
        <w:t xml:space="preserve">US </w:t>
      </w:r>
      <w:r w:rsidRPr="00DA5F37">
        <w:t>Congressman Mark Amodei</w:t>
      </w:r>
      <w:r>
        <w:t xml:space="preserve"> </w:t>
      </w:r>
    </w:p>
  </w:endnote>
  <w:endnote w:id="17">
    <w:p w14:paraId="6799A4D8" w14:textId="426BC221" w:rsidR="002E7F71" w:rsidRDefault="002E7F71" w:rsidP="002E7F71">
      <w:pPr>
        <w:pStyle w:val="EndnoteText"/>
      </w:pPr>
      <w:r>
        <w:rPr>
          <w:rStyle w:val="EndnoteReference"/>
        </w:rPr>
        <w:endnoteRef/>
      </w:r>
      <w:r>
        <w:t xml:space="preserve"> </w:t>
      </w:r>
      <w:r w:rsidR="007812E5" w:rsidRPr="007812E5">
        <w:rPr>
          <w:rStyle w:val="Hyperlink"/>
        </w:rPr>
        <w:t>https://www.fema.gov/news-release/20200724/state-nevada-receives-184-million-grant-ppe</w:t>
      </w:r>
    </w:p>
  </w:endnote>
  <w:endnote w:id="18">
    <w:p w14:paraId="69A3BAF7" w14:textId="2DFC618C" w:rsidR="002E7F71" w:rsidRDefault="002E7F71" w:rsidP="002E7F71">
      <w:pPr>
        <w:pStyle w:val="EndnoteText"/>
      </w:pPr>
      <w:r>
        <w:rPr>
          <w:rStyle w:val="EndnoteReference"/>
        </w:rPr>
        <w:endnoteRef/>
      </w:r>
      <w:r>
        <w:t xml:space="preserve"> </w:t>
      </w:r>
      <w:hyperlink r:id="rId14"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19">
    <w:p w14:paraId="480597ED" w14:textId="6258B0BA" w:rsidR="00582F07" w:rsidRDefault="00582F07" w:rsidP="00582F07">
      <w:pPr>
        <w:pStyle w:val="EndnoteText"/>
      </w:pPr>
      <w:r>
        <w:rPr>
          <w:rStyle w:val="EndnoteReference"/>
        </w:rPr>
        <w:endnoteRef/>
      </w:r>
      <w:r>
        <w:t xml:space="preserve"> </w:t>
      </w:r>
      <w:hyperlink r:id="rId15" w:history="1">
        <w:r w:rsidRPr="00FA3EA6">
          <w:rPr>
            <w:rStyle w:val="Hyperlink"/>
          </w:rPr>
          <w:t>https://www.eda.gov/news/press-releases/2020/07/22/ely-nv.htm</w:t>
        </w:r>
      </w:hyperlink>
      <w:r>
        <w:t xml:space="preserve"> </w:t>
      </w:r>
    </w:p>
  </w:endnote>
  <w:endnote w:id="20">
    <w:p w14:paraId="3EFE24C7" w14:textId="5EF7BFE6" w:rsidR="00582F07" w:rsidRDefault="00582F07" w:rsidP="00582F07">
      <w:pPr>
        <w:pStyle w:val="EndnoteText"/>
      </w:pPr>
      <w:r>
        <w:rPr>
          <w:rStyle w:val="EndnoteReference"/>
        </w:rPr>
        <w:endnoteRef/>
      </w:r>
      <w:r>
        <w:t xml:space="preserve"> </w:t>
      </w:r>
      <w:hyperlink r:id="rId16" w:history="1">
        <w:r w:rsidRPr="00FA3EA6">
          <w:rPr>
            <w:rStyle w:val="Hyperlink"/>
          </w:rPr>
          <w:t>https://www.farmers.gov/cfap/data</w:t>
        </w:r>
      </w:hyperlink>
      <w:r>
        <w:t xml:space="preserve"> </w:t>
      </w:r>
    </w:p>
  </w:endnote>
  <w:endnote w:id="21">
    <w:p w14:paraId="31D192AE" w14:textId="3FFE2F4D" w:rsidR="00582F07" w:rsidRDefault="00582F07" w:rsidP="00582F07">
      <w:pPr>
        <w:pStyle w:val="EndnoteText"/>
      </w:pPr>
      <w:r>
        <w:rPr>
          <w:rStyle w:val="EndnoteReference"/>
        </w:rPr>
        <w:endnoteRef/>
      </w:r>
      <w:r>
        <w:t xml:space="preserve"> </w:t>
      </w:r>
      <w:hyperlink r:id="rId17" w:history="1">
        <w:r w:rsidRPr="00FA3EA6">
          <w:rPr>
            <w:rStyle w:val="Hyperlink"/>
          </w:rPr>
          <w:t>https://www.irs.gov/newsroom/irs-statement-on-economic-impact-payments-by-state</w:t>
        </w:r>
      </w:hyperlink>
      <w:r>
        <w:t xml:space="preserve">; also referred to as </w:t>
      </w:r>
      <w:r w:rsidRPr="00E84934">
        <w:t>Recovery Rebates for Individuals</w:t>
      </w:r>
      <w:r>
        <w:t xml:space="preserve"> </w:t>
      </w:r>
    </w:p>
  </w:endnote>
  <w:endnote w:id="22">
    <w:p w14:paraId="0D5F980A" w14:textId="17E061DE" w:rsidR="00582F07" w:rsidRDefault="00582F07" w:rsidP="00582F07">
      <w:pPr>
        <w:pStyle w:val="EndnoteText"/>
      </w:pPr>
      <w:r>
        <w:rPr>
          <w:rStyle w:val="EndnoteReference"/>
        </w:rPr>
        <w:endnoteRef/>
      </w:r>
      <w:hyperlink r:id="rId18" w:history="1">
        <w:r w:rsidRPr="00067FEF">
          <w:rPr>
            <w:rStyle w:val="Hyperlink"/>
          </w:rPr>
          <w:t>https://www.sba.gov/sites/default/files/2020-09/EIDL%20COVID-19%20Loan%209.14.20.pdf</w:t>
        </w:r>
      </w:hyperlink>
      <w:r>
        <w:t xml:space="preserve"> </w:t>
      </w:r>
    </w:p>
  </w:endnote>
  <w:endnote w:id="23">
    <w:p w14:paraId="7FFAF668" w14:textId="69461831" w:rsidR="00582F07" w:rsidRDefault="00582F07" w:rsidP="00582F07">
      <w:pPr>
        <w:pStyle w:val="EndnoteText"/>
      </w:pPr>
      <w:r>
        <w:rPr>
          <w:rStyle w:val="EndnoteReference"/>
        </w:rPr>
        <w:endnoteRef/>
      </w:r>
      <w:r>
        <w:t xml:space="preserve"> </w:t>
      </w:r>
      <w:hyperlink r:id="rId19" w:history="1">
        <w:r w:rsidRPr="00FA3EA6">
          <w:rPr>
            <w:rStyle w:val="Hyperlink"/>
          </w:rPr>
          <w:t>https://www.sba.gov/sites/default/files/2020-07/EIDL%20COVID-19%20Advance%207.3.20-508.pdf</w:t>
        </w:r>
      </w:hyperlink>
      <w:r>
        <w:t xml:space="preserve"> </w:t>
      </w:r>
    </w:p>
  </w:endnote>
  <w:endnote w:id="24">
    <w:p w14:paraId="2912ED2B" w14:textId="53E41EF1" w:rsidR="00622A30" w:rsidRDefault="00622A30">
      <w:pPr>
        <w:pStyle w:val="EndnoteText"/>
      </w:pPr>
      <w:r>
        <w:rPr>
          <w:rStyle w:val="EndnoteReference"/>
        </w:rPr>
        <w:endnoteRef/>
      </w:r>
      <w:r>
        <w:t xml:space="preserve"> </w:t>
      </w:r>
      <w:hyperlink r:id="rId20" w:history="1">
        <w:r w:rsidRPr="00383967">
          <w:rPr>
            <w:rStyle w:val="Hyperlink"/>
          </w:rPr>
          <w:t>https://www.ed.gov/news/press-releases/secretary-devos-announces-student-centered-grant-awards-spur-worker-development-entrepreneurship-and-economic-growth-during-coronavirus-recovery</w:t>
        </w:r>
      </w:hyperlink>
      <w:r>
        <w:t xml:space="preserve"> </w:t>
      </w:r>
    </w:p>
  </w:endnote>
  <w:endnote w:id="25">
    <w:p w14:paraId="1E9C9A55" w14:textId="76AFB8F0" w:rsidR="00582F07" w:rsidRDefault="00582F07" w:rsidP="00582F07">
      <w:pPr>
        <w:pStyle w:val="EndnoteText"/>
      </w:pPr>
      <w:r>
        <w:rPr>
          <w:rStyle w:val="EndnoteReference"/>
        </w:rPr>
        <w:endnoteRef/>
      </w:r>
      <w:r>
        <w:t xml:space="preserve"> </w:t>
      </w:r>
      <w:hyperlink r:id="rId21" w:history="1">
        <w:r w:rsidRPr="00FA3EA6">
          <w:rPr>
            <w:rStyle w:val="Hyperlink"/>
          </w:rPr>
          <w:t>https://www.eda.gov/news/press-releases/coronavirus/</w:t>
        </w:r>
      </w:hyperlink>
      <w:r>
        <w:t xml:space="preserve"> </w:t>
      </w:r>
    </w:p>
  </w:endnote>
  <w:endnote w:id="26">
    <w:p w14:paraId="56F1CE87" w14:textId="072CD267" w:rsidR="00582F07" w:rsidRDefault="00582F07" w:rsidP="00582F07">
      <w:pPr>
        <w:pStyle w:val="EndnoteText"/>
      </w:pPr>
      <w:r>
        <w:rPr>
          <w:rStyle w:val="EndnoteReference"/>
        </w:rPr>
        <w:endnoteRef/>
      </w:r>
      <w:r>
        <w:t xml:space="preserve"> </w:t>
      </w:r>
      <w:hyperlink r:id="rId22" w:history="1">
        <w:r w:rsidRPr="00FA3EA6">
          <w:rPr>
            <w:rStyle w:val="Hyperlink"/>
          </w:rPr>
          <w:t>https://www.cms.gov/files/document/covid-accelerated-and-advance-payments-state.pdf</w:t>
        </w:r>
      </w:hyperlink>
      <w:r>
        <w:t xml:space="preserve"> </w:t>
      </w:r>
    </w:p>
  </w:endnote>
  <w:endnote w:id="27">
    <w:p w14:paraId="73132FD6" w14:textId="4F44C276" w:rsidR="00582F07" w:rsidRDefault="00582F07" w:rsidP="00582F07">
      <w:pPr>
        <w:pStyle w:val="EndnoteText"/>
      </w:pPr>
      <w:r>
        <w:rPr>
          <w:rStyle w:val="EndnoteReference"/>
        </w:rPr>
        <w:endnoteRef/>
      </w:r>
      <w:r>
        <w:t xml:space="preserve"> </w:t>
      </w:r>
      <w:hyperlink r:id="rId23" w:history="1">
        <w:r w:rsidRPr="00FA3EA6">
          <w:rPr>
            <w:rStyle w:val="Hyperlink"/>
          </w:rPr>
          <w:t>https://www.newyorkfed.org/medialibrary/media/markets/municipal-liquidity-facility-eligible-issuers</w:t>
        </w:r>
      </w:hyperlink>
      <w:r>
        <w:t xml:space="preserve"> </w:t>
      </w:r>
    </w:p>
  </w:endnote>
  <w:endnote w:id="28">
    <w:p w14:paraId="70184274" w14:textId="62C08245" w:rsidR="00582F07" w:rsidRDefault="00582F07" w:rsidP="00582F07">
      <w:pPr>
        <w:pStyle w:val="EndnoteText"/>
      </w:pPr>
      <w:r>
        <w:rPr>
          <w:rStyle w:val="EndnoteReference"/>
        </w:rPr>
        <w:endnoteRef/>
      </w:r>
      <w:r>
        <w:t xml:space="preserve"> </w:t>
      </w:r>
      <w:hyperlink r:id="rId24" w:history="1">
        <w:r w:rsidRPr="00FA3EA6">
          <w:rPr>
            <w:rStyle w:val="Hyperlink"/>
          </w:rPr>
          <w:t>https://www.nist.gov/news-events/news/2020/07/nist-awards-50-million-funding-help-manufacturers-respond-pandemic</w:t>
        </w:r>
      </w:hyperlink>
      <w:r>
        <w:t xml:space="preserve"> and Federal Funds Information for States (FFIS) for total and award  </w:t>
      </w:r>
    </w:p>
  </w:endnote>
  <w:endnote w:id="29">
    <w:p w14:paraId="73FC2985" w14:textId="302C25A0" w:rsidR="00582F07" w:rsidRDefault="00582F07" w:rsidP="00582F07">
      <w:pPr>
        <w:pStyle w:val="EndnoteText"/>
      </w:pPr>
      <w:r>
        <w:rPr>
          <w:rStyle w:val="EndnoteReference"/>
        </w:rPr>
        <w:endnoteRef/>
      </w:r>
      <w:r>
        <w:t xml:space="preserve"> </w:t>
      </w:r>
      <w:r w:rsidRPr="00BD2634">
        <w:t>https://www.sba.gov/sites/default/files/2020-08/PPP_Report%20-%202020-08-10-508.pdf</w:t>
      </w:r>
      <w:r>
        <w:t xml:space="preserve"> </w:t>
      </w:r>
    </w:p>
  </w:endnote>
  <w:endnote w:id="30">
    <w:p w14:paraId="51849A09" w14:textId="7261F441" w:rsidR="00582F07" w:rsidRDefault="00582F07" w:rsidP="00582F07">
      <w:pPr>
        <w:pStyle w:val="EndnoteText"/>
      </w:pPr>
      <w:r>
        <w:rPr>
          <w:rStyle w:val="EndnoteReference"/>
        </w:rPr>
        <w:endnoteRef/>
      </w:r>
      <w:r>
        <w:t xml:space="preserve"> </w:t>
      </w:r>
      <w:hyperlink r:id="rId25" w:history="1">
        <w:r w:rsidRPr="00FA3EA6">
          <w:rPr>
            <w:rStyle w:val="Hyperlink"/>
          </w:rPr>
          <w:t>https://www.hhs.gov/sites/default/files/state-by-state-breakdown-delivery-of-initial-30-billion-cares-act.pdf</w:t>
        </w:r>
      </w:hyperlink>
      <w:r>
        <w:t xml:space="preserve"> </w:t>
      </w:r>
    </w:p>
  </w:endnote>
  <w:endnote w:id="31">
    <w:p w14:paraId="124FCC52" w14:textId="42FE2DFD" w:rsidR="00582F07" w:rsidRDefault="00582F07" w:rsidP="00582F07">
      <w:pPr>
        <w:pStyle w:val="EndnoteText"/>
      </w:pPr>
      <w:r>
        <w:rPr>
          <w:rStyle w:val="EndnoteReference"/>
        </w:rPr>
        <w:endnoteRef/>
      </w:r>
      <w:r>
        <w:t xml:space="preserve"> </w:t>
      </w:r>
      <w:hyperlink r:id="rId26" w:history="1">
        <w:r w:rsidRPr="00FA3EA6">
          <w:rPr>
            <w:rStyle w:val="Hyperlink"/>
          </w:rPr>
          <w:t>https://www.hhs.gov/coronavirus/cares-act-provider-relief-fund/data/index.html</w:t>
        </w:r>
      </w:hyperlink>
      <w:r>
        <w:t xml:space="preserve"> </w:t>
      </w:r>
    </w:p>
  </w:endnote>
  <w:endnote w:id="32">
    <w:p w14:paraId="18B2F4B7" w14:textId="586019C8" w:rsidR="00582F07" w:rsidRDefault="00582F07" w:rsidP="00582F07">
      <w:pPr>
        <w:pStyle w:val="EndnoteText"/>
      </w:pPr>
      <w:r>
        <w:rPr>
          <w:rStyle w:val="EndnoteReference"/>
        </w:rPr>
        <w:endnoteRef/>
      </w:r>
      <w:r>
        <w:t xml:space="preserve"> </w:t>
      </w:r>
      <w:hyperlink r:id="rId27" w:history="1">
        <w:r w:rsidRPr="00FA3EA6">
          <w:rPr>
            <w:rStyle w:val="Hyperlink"/>
          </w:rPr>
          <w:t>https://www.hhs.gov/coronavirus/cares-act-provider-relief-fund/data/index.html</w:t>
        </w:r>
      </w:hyperlink>
      <w:r>
        <w:t xml:space="preserve"> </w:t>
      </w:r>
    </w:p>
  </w:endnote>
  <w:endnote w:id="33">
    <w:p w14:paraId="715FC2C2" w14:textId="1E0AA5F9" w:rsidR="00582F07" w:rsidRDefault="00582F07" w:rsidP="00582F07">
      <w:pPr>
        <w:pStyle w:val="EndnoteText"/>
      </w:pPr>
      <w:r>
        <w:rPr>
          <w:rStyle w:val="EndnoteReference"/>
        </w:rPr>
        <w:endnoteRef/>
      </w:r>
      <w:r>
        <w:t xml:space="preserve"> </w:t>
      </w:r>
      <w:hyperlink r:id="rId28" w:history="1">
        <w:r w:rsidRPr="00FA3EA6">
          <w:rPr>
            <w:rStyle w:val="Hyperlink"/>
          </w:rPr>
          <w:t>https://www.hhs.gov/sites/default/files/safety-net-hospital-provider-relief-payment-state-breakdown.pdf</w:t>
        </w:r>
      </w:hyperlink>
      <w:r>
        <w:rPr>
          <w:rStyle w:val="Hyperlink"/>
        </w:rPr>
        <w:t xml:space="preserve"> </w:t>
      </w:r>
      <w:r>
        <w:t xml:space="preserve"> </w:t>
      </w:r>
    </w:p>
  </w:endnote>
  <w:endnote w:id="34">
    <w:p w14:paraId="0ED9DD39" w14:textId="4DA99E17" w:rsidR="00582F07" w:rsidRDefault="00582F07" w:rsidP="00582F07">
      <w:pPr>
        <w:pStyle w:val="EndnoteText"/>
      </w:pPr>
      <w:r>
        <w:rPr>
          <w:rStyle w:val="EndnoteReference"/>
        </w:rPr>
        <w:endnoteRef/>
      </w:r>
      <w:r>
        <w:t xml:space="preserve"> </w:t>
      </w:r>
      <w:hyperlink r:id="rId29" w:history="1">
        <w:r w:rsidRPr="00FA3EA6">
          <w:rPr>
            <w:rStyle w:val="Hyperlink"/>
          </w:rPr>
          <w:t>https://www.hhs.gov/sites/default/files/safety-net-hospital-provider-relief-payment-state-breakdown-adult-acute-care-hospitals.pdf</w:t>
        </w:r>
      </w:hyperlink>
      <w:r>
        <w:rPr>
          <w:rStyle w:val="Hyperlink"/>
        </w:rPr>
        <w:t xml:space="preserve">; </w:t>
      </w:r>
      <w:r>
        <w:t>Nevada a</w:t>
      </w:r>
      <w:r w:rsidRPr="00342EC3">
        <w:t xml:space="preserve">ward amount </w:t>
      </w:r>
      <w:r>
        <w:t>i</w:t>
      </w:r>
      <w:r w:rsidRPr="00342EC3">
        <w:t>s combined w</w:t>
      </w:r>
      <w:r>
        <w:t xml:space="preserve">ith Arizona </w:t>
      </w:r>
    </w:p>
  </w:endnote>
  <w:endnote w:id="35">
    <w:p w14:paraId="09B2CFA1" w14:textId="15F1B6C1" w:rsidR="00582F07" w:rsidRDefault="00582F07" w:rsidP="00582F07">
      <w:pPr>
        <w:pStyle w:val="EndnoteText"/>
      </w:pPr>
      <w:r>
        <w:rPr>
          <w:rStyle w:val="EndnoteReference"/>
        </w:rPr>
        <w:endnoteRef/>
      </w:r>
      <w:r>
        <w:t xml:space="preserve"> </w:t>
      </w:r>
      <w:hyperlink r:id="rId30" w:history="1">
        <w:r w:rsidRPr="00FA3EA6">
          <w:rPr>
            <w:rStyle w:val="Hyperlink"/>
          </w:rPr>
          <w:t>https://www.hhs.gov/sites/default/files/skilled-nursing-facility-provider-relief-payment-state-breakdown.pdf</w:t>
        </w:r>
      </w:hyperlink>
      <w:r>
        <w:rPr>
          <w:rStyle w:val="Hyperlink"/>
        </w:rPr>
        <w:t xml:space="preserve">; </w:t>
      </w:r>
      <w:r>
        <w:t xml:space="preserve"> </w:t>
      </w:r>
      <w:r w:rsidRPr="005214D3">
        <w:t xml:space="preserve">https://www.hhs.gov/sites/default/files/skilled-nursing-facility-provider-relief-payment-state-breakdown.pdf; and </w:t>
      </w:r>
      <w:hyperlink r:id="rId31" w:history="1">
        <w:r w:rsidRPr="006137F2">
          <w:rPr>
            <w:rStyle w:val="Hyperlink"/>
          </w:rPr>
          <w:t>https://www.hhs.gov/sites/default/files/skilled-nursing-facility-provider-relief-payment-state-breakdown-2.pdf</w:t>
        </w:r>
      </w:hyperlink>
      <w:r>
        <w:t xml:space="preserve"> </w:t>
      </w:r>
    </w:p>
  </w:endnote>
  <w:endnote w:id="36">
    <w:p w14:paraId="0DCF2E7A" w14:textId="47834A8A" w:rsidR="00582F07" w:rsidRDefault="00582F07" w:rsidP="00582F07">
      <w:pPr>
        <w:pStyle w:val="EndnoteText"/>
      </w:pPr>
      <w:r>
        <w:rPr>
          <w:rStyle w:val="EndnoteReference"/>
        </w:rPr>
        <w:endnoteRef/>
      </w:r>
      <w:r>
        <w:t xml:space="preserve"> </w:t>
      </w:r>
      <w:hyperlink r:id="rId32" w:history="1">
        <w:r w:rsidRPr="00C74CF4">
          <w:rPr>
            <w:rStyle w:val="Hyperlink"/>
          </w:rPr>
          <w:t>https://data.cdc.gov/Administrative/Claims-Reimbursement-to-Health-Care-Providers-and-/rksx-33p3/data</w:t>
        </w:r>
      </w:hyperlink>
      <w:r>
        <w:t xml:space="preserve"> </w:t>
      </w:r>
    </w:p>
  </w:endnote>
  <w:endnote w:id="37">
    <w:p w14:paraId="44C5B86F" w14:textId="4BC56F41" w:rsidR="00582F07" w:rsidRDefault="00582F07" w:rsidP="00582F07">
      <w:pPr>
        <w:pStyle w:val="EndnoteText"/>
      </w:pPr>
      <w:r>
        <w:rPr>
          <w:rStyle w:val="EndnoteReference"/>
        </w:rPr>
        <w:endnoteRef/>
      </w:r>
      <w:r>
        <w:t xml:space="preserve"> US Department of Commerce email notification of grant award </w:t>
      </w:r>
    </w:p>
  </w:endnote>
  <w:endnote w:id="38">
    <w:p w14:paraId="4DABDBE6" w14:textId="0B283EB6" w:rsidR="00C4677E" w:rsidRDefault="00C4677E" w:rsidP="00C4677E">
      <w:pPr>
        <w:pStyle w:val="EndnoteText"/>
      </w:pPr>
      <w:r>
        <w:rPr>
          <w:rStyle w:val="EndnoteReference"/>
        </w:rPr>
        <w:endnoteRef/>
      </w:r>
      <w:r>
        <w:t xml:space="preserve"> </w:t>
      </w:r>
      <w:hyperlink r:id="rId33" w:history="1">
        <w:r w:rsidRPr="00FA3EA6">
          <w:rPr>
            <w:rStyle w:val="Hyperlink"/>
          </w:rPr>
          <w:t>https://oese.ed.gov/offices/education-stabilization-fund/elementary-secondary-school-emergency-relief-fund/</w:t>
        </w:r>
      </w:hyperlink>
      <w:r>
        <w:t xml:space="preserve"> and total from FFIS </w:t>
      </w:r>
    </w:p>
  </w:endnote>
  <w:endnote w:id="39">
    <w:p w14:paraId="4C34BFF8" w14:textId="7D25298B" w:rsidR="00C4677E" w:rsidRDefault="00C4677E" w:rsidP="00C4677E">
      <w:pPr>
        <w:pStyle w:val="EndnoteText"/>
      </w:pPr>
      <w:r>
        <w:rPr>
          <w:rStyle w:val="EndnoteReference"/>
        </w:rPr>
        <w:endnoteRef/>
      </w:r>
      <w:r>
        <w:t xml:space="preserve"> </w:t>
      </w:r>
      <w:hyperlink r:id="rId34" w:history="1">
        <w:r w:rsidRPr="00FA3EA6">
          <w:rPr>
            <w:rStyle w:val="Hyperlink"/>
          </w:rPr>
          <w:t>https://www2.ed.gov/about/offices/list/ope/allocationstableinstitutionalportion.pdf</w:t>
        </w:r>
      </w:hyperlink>
      <w:r>
        <w:t xml:space="preserve"> and total from FFIS </w:t>
      </w:r>
    </w:p>
  </w:endnote>
  <w:endnote w:id="40">
    <w:p w14:paraId="6A2E4049" w14:textId="6426D637" w:rsidR="00C4677E" w:rsidRDefault="00C4677E" w:rsidP="00C4677E">
      <w:pPr>
        <w:pStyle w:val="EndnoteText"/>
      </w:pPr>
      <w:r>
        <w:rPr>
          <w:rStyle w:val="EndnoteReference"/>
        </w:rPr>
        <w:endnoteRef/>
      </w:r>
      <w:r>
        <w:t xml:space="preserve"> </w:t>
      </w:r>
      <w:hyperlink r:id="rId35" w:history="1">
        <w:r w:rsidRPr="00FA3EA6">
          <w:rPr>
            <w:rStyle w:val="Hyperlink"/>
          </w:rPr>
          <w:t>https://www2.ed.gov/about/offices/list/ope/allocationsfipse.pdf</w:t>
        </w:r>
      </w:hyperlink>
      <w:r>
        <w:t xml:space="preserve"> and total from FFIS </w:t>
      </w:r>
    </w:p>
  </w:endnote>
  <w:endnote w:id="41">
    <w:p w14:paraId="353FDC6A" w14:textId="1E68F2F8" w:rsidR="00C4677E" w:rsidRDefault="00C4677E" w:rsidP="00C4677E">
      <w:pPr>
        <w:pStyle w:val="EndnoteText"/>
      </w:pPr>
      <w:r>
        <w:rPr>
          <w:rStyle w:val="EndnoteReference"/>
        </w:rPr>
        <w:endnoteRef/>
      </w:r>
      <w:r>
        <w:t xml:space="preserve"> </w:t>
      </w:r>
      <w:hyperlink r:id="rId36" w:history="1">
        <w:r w:rsidRPr="00FA3EA6">
          <w:rPr>
            <w:rStyle w:val="Hyperlink"/>
          </w:rPr>
          <w:t>https://oese.ed.gov/files/2020/04/GEER-Fund-State-Allocations-Table.pdf</w:t>
        </w:r>
      </w:hyperlink>
      <w:r>
        <w:t xml:space="preserve"> </w:t>
      </w:r>
    </w:p>
  </w:endnote>
  <w:endnote w:id="42">
    <w:p w14:paraId="79045FE1" w14:textId="423B8B1B" w:rsidR="00C4677E" w:rsidRDefault="00C4677E" w:rsidP="00C4677E">
      <w:pPr>
        <w:pStyle w:val="EndnoteText"/>
      </w:pPr>
      <w:r>
        <w:rPr>
          <w:rStyle w:val="EndnoteReference"/>
        </w:rPr>
        <w:endnoteRef/>
      </w:r>
      <w:r>
        <w:t xml:space="preserve"> </w:t>
      </w:r>
      <w:hyperlink r:id="rId37" w:history="1">
        <w:r w:rsidRPr="00FA3EA6">
          <w:rPr>
            <w:rStyle w:val="Hyperlink"/>
          </w:rPr>
          <w:t>https://www2.ed.gov/about/offices/list/ope/allocationstableinstitutionalportion.pdf</w:t>
        </w:r>
      </w:hyperlink>
      <w:r>
        <w:t xml:space="preserve"> and total from FFIS </w:t>
      </w:r>
    </w:p>
  </w:endnote>
  <w:endnote w:id="43">
    <w:p w14:paraId="69BF978A" w14:textId="12AD8AE0" w:rsidR="00FD158E" w:rsidRDefault="00FD158E" w:rsidP="00FD158E">
      <w:pPr>
        <w:pStyle w:val="EndnoteText"/>
      </w:pPr>
      <w:r>
        <w:rPr>
          <w:rStyle w:val="EndnoteReference"/>
        </w:rPr>
        <w:endnoteRef/>
      </w:r>
      <w:r>
        <w:t xml:space="preserve"> Notification of grant award from the Nevada Department of Agriculture (NDA)</w:t>
      </w:r>
    </w:p>
  </w:endnote>
  <w:endnote w:id="44">
    <w:p w14:paraId="0ECB1107" w14:textId="165411F8" w:rsidR="00FD158E" w:rsidRDefault="00FD158E" w:rsidP="00FD158E">
      <w:pPr>
        <w:pStyle w:val="EndnoteText"/>
      </w:pPr>
      <w:r>
        <w:rPr>
          <w:rStyle w:val="EndnoteReference"/>
        </w:rPr>
        <w:endnoteRef/>
      </w:r>
      <w:r>
        <w:t xml:space="preserve"> </w:t>
      </w:r>
      <w:hyperlink r:id="rId38" w:history="1">
        <w:r w:rsidRPr="00FA3EA6">
          <w:rPr>
            <w:rStyle w:val="Hyperlink"/>
          </w:rPr>
          <w:t>https://fns-prod.azureedge.net/sites/default/files/resource-files/TEFAP-CARES-allocation-worksheet.pdf</w:t>
        </w:r>
      </w:hyperlink>
      <w:r>
        <w:t xml:space="preserve"> and notification of grant award from NDA </w:t>
      </w:r>
    </w:p>
  </w:endnote>
  <w:endnote w:id="45">
    <w:p w14:paraId="142754F6" w14:textId="62191462" w:rsidR="00FD158E" w:rsidRDefault="00FD158E" w:rsidP="00FD158E">
      <w:pPr>
        <w:pStyle w:val="EndnoteText"/>
      </w:pPr>
      <w:r>
        <w:rPr>
          <w:rStyle w:val="EndnoteReference"/>
        </w:rPr>
        <w:endnoteRef/>
      </w:r>
      <w:r>
        <w:t xml:space="preserve"> </w:t>
      </w:r>
      <w:hyperlink r:id="rId39" w:history="1">
        <w:r w:rsidRPr="00FA3EA6">
          <w:rPr>
            <w:rStyle w:val="Hyperlink"/>
          </w:rPr>
          <w:t>https://www.fns.usda.gov/disaster/pandemic/covid-19/tefap-ffcra-allocation-worksheet</w:t>
        </w:r>
      </w:hyperlink>
      <w:r>
        <w:t xml:space="preserve"> </w:t>
      </w:r>
    </w:p>
  </w:endnote>
  <w:endnote w:id="46">
    <w:p w14:paraId="79430D62" w14:textId="6EF13C3A" w:rsidR="00FD158E" w:rsidRDefault="00FD158E" w:rsidP="00FD158E">
      <w:pPr>
        <w:pStyle w:val="EndnoteText"/>
      </w:pPr>
      <w:r>
        <w:rPr>
          <w:rStyle w:val="EndnoteReference"/>
        </w:rPr>
        <w:endnoteRef/>
      </w:r>
      <w:r>
        <w:t xml:space="preserve"> </w:t>
      </w:r>
      <w:hyperlink r:id="rId40" w:history="1">
        <w:r w:rsidRPr="007E5709">
          <w:rPr>
            <w:rStyle w:val="Hyperlink"/>
          </w:rPr>
          <w:t>https://www.fns.usda.gov/fdpir/request-funding-facility-improvements</w:t>
        </w:r>
      </w:hyperlink>
      <w:r>
        <w:t>; notification of grant award from NDA</w:t>
      </w:r>
    </w:p>
  </w:endnote>
  <w:endnote w:id="47">
    <w:p w14:paraId="7572ED83" w14:textId="19288F6A" w:rsidR="00FD158E" w:rsidRDefault="00FD158E" w:rsidP="00FD158E">
      <w:pPr>
        <w:pStyle w:val="EndnoteText"/>
      </w:pPr>
      <w:r>
        <w:rPr>
          <w:rStyle w:val="EndnoteReference"/>
        </w:rPr>
        <w:endnoteRef/>
      </w:r>
      <w:r>
        <w:t xml:space="preserve"> </w:t>
      </w:r>
      <w:hyperlink r:id="rId41" w:anchor="snap" w:history="1">
        <w:r w:rsidRPr="00FA3EA6">
          <w:rPr>
            <w:rStyle w:val="Hyperlink"/>
          </w:rPr>
          <w:t>https://www.fns.usda.gov/disaster/pandemic/covid-19/nevada#snap</w:t>
        </w:r>
      </w:hyperlink>
      <w:r>
        <w:rPr>
          <w:rStyle w:val="Hyperlink"/>
        </w:rPr>
        <w:t>; and notification of estimated costs from Nevada Division of Welfare and Supportive Services (DWSS)</w:t>
      </w:r>
      <w:r>
        <w:t xml:space="preserve"> </w:t>
      </w:r>
    </w:p>
  </w:endnote>
  <w:endnote w:id="48">
    <w:p w14:paraId="21D9A77A" w14:textId="57D75344" w:rsidR="00FD158E" w:rsidRDefault="00FD158E" w:rsidP="00FD158E">
      <w:pPr>
        <w:pStyle w:val="EndnoteText"/>
      </w:pPr>
      <w:r>
        <w:rPr>
          <w:rStyle w:val="EndnoteReference"/>
        </w:rPr>
        <w:endnoteRef/>
      </w:r>
      <w:r>
        <w:t xml:space="preserve"> </w:t>
      </w:r>
      <w:hyperlink r:id="rId42" w:history="1">
        <w:r w:rsidRPr="00FA3EA6">
          <w:rPr>
            <w:rStyle w:val="Hyperlink"/>
          </w:rPr>
          <w:t>https://fns-prod.azureedge.net/sites/default/files/resource-files/NV-SNAP-COV-EmergencyAllotment-Approval.pdf</w:t>
        </w:r>
      </w:hyperlink>
      <w:r>
        <w:rPr>
          <w:rStyle w:val="Hyperlink"/>
        </w:rPr>
        <w:t xml:space="preserve">; notification from DWSS </w:t>
      </w:r>
      <w:r>
        <w:t xml:space="preserve"> </w:t>
      </w:r>
    </w:p>
  </w:endnote>
  <w:endnote w:id="49">
    <w:p w14:paraId="6FDFAA4D" w14:textId="0DFD05DE" w:rsidR="00C66CC8" w:rsidRDefault="00C66CC8" w:rsidP="00C66CC8">
      <w:pPr>
        <w:pStyle w:val="EndnoteText"/>
      </w:pPr>
      <w:r>
        <w:rPr>
          <w:rStyle w:val="EndnoteReference"/>
        </w:rPr>
        <w:endnoteRef/>
      </w:r>
      <w:r>
        <w:t xml:space="preserve"> </w:t>
      </w:r>
      <w:hyperlink r:id="rId43" w:history="1">
        <w:r w:rsidRPr="00527DB4">
          <w:rPr>
            <w:rStyle w:val="Hyperlink"/>
          </w:rPr>
          <w:t>https://www.samhsa.gov/sites/default/files/covid19-programs-funded-samhsa.pdf</w:t>
        </w:r>
      </w:hyperlink>
      <w:r>
        <w:t>; notification of grant award from DPBH</w:t>
      </w:r>
    </w:p>
  </w:endnote>
  <w:endnote w:id="50">
    <w:p w14:paraId="47AE9D8E" w14:textId="198E11B5" w:rsidR="00C66CC8" w:rsidRDefault="00C66CC8" w:rsidP="00C66CC8">
      <w:pPr>
        <w:pStyle w:val="EndnoteText"/>
      </w:pPr>
      <w:r>
        <w:rPr>
          <w:rStyle w:val="EndnoteReference"/>
        </w:rPr>
        <w:endnoteRef/>
      </w:r>
      <w:r>
        <w:t xml:space="preserve"> </w:t>
      </w:r>
      <w:bookmarkStart w:id="0"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t xml:space="preserve"> </w:t>
      </w:r>
      <w:r w:rsidRPr="00DA5F37">
        <w:t>93.048</w:t>
      </w:r>
      <w:bookmarkEnd w:id="0"/>
    </w:p>
  </w:endnote>
  <w:endnote w:id="51">
    <w:p w14:paraId="692D9C3A" w14:textId="187DE4B3" w:rsidR="00C66CC8" w:rsidRDefault="00C66CC8" w:rsidP="00C66CC8">
      <w:pPr>
        <w:pStyle w:val="EndnoteText"/>
      </w:pPr>
      <w:r>
        <w:rPr>
          <w:rStyle w:val="EndnoteReference"/>
        </w:rPr>
        <w:endnoteRef/>
      </w:r>
      <w:r>
        <w:t xml:space="preserve"> </w:t>
      </w:r>
      <w:hyperlink r:id="rId44" w:history="1">
        <w:r w:rsidRPr="00FA3EA6">
          <w:rPr>
            <w:rStyle w:val="Hyperlink"/>
          </w:rPr>
          <w:t>https://bhw.hrsa.gov/grants/covid-19-workforce-telehealth-fy2020-awards/area-health</w:t>
        </w:r>
      </w:hyperlink>
      <w:r>
        <w:t xml:space="preserve"> </w:t>
      </w:r>
    </w:p>
  </w:endnote>
  <w:endnote w:id="52">
    <w:p w14:paraId="0CDBE182" w14:textId="61A05C1C" w:rsidR="00C66CC8" w:rsidRDefault="00C66CC8" w:rsidP="00C66CC8">
      <w:pPr>
        <w:pStyle w:val="EndnoteText"/>
      </w:pPr>
      <w:r>
        <w:rPr>
          <w:rStyle w:val="EndnoteReference"/>
        </w:rPr>
        <w:endnoteRef/>
      </w:r>
      <w:r>
        <w:t xml:space="preserve"> </w:t>
      </w:r>
      <w:hyperlink r:id="rId45" w:history="1">
        <w:r w:rsidRPr="00FA3EA6">
          <w:rPr>
            <w:rStyle w:val="Hyperlink"/>
          </w:rPr>
          <w:t>https://www.hhs.gov/about/news/2020/04/23/updated-cdc-funding-information.html</w:t>
        </w:r>
      </w:hyperlink>
      <w:r>
        <w:t xml:space="preserve"> </w:t>
      </w:r>
    </w:p>
  </w:endnote>
  <w:endnote w:id="53">
    <w:p w14:paraId="46CF6936" w14:textId="194E545D" w:rsidR="00C66CC8" w:rsidRDefault="00C66CC8" w:rsidP="00C66CC8">
      <w:pPr>
        <w:pStyle w:val="EndnoteText"/>
      </w:pPr>
      <w:r>
        <w:rPr>
          <w:rStyle w:val="EndnoteReference"/>
        </w:rPr>
        <w:endnoteRef/>
      </w:r>
      <w:r>
        <w:t xml:space="preserve"> </w:t>
      </w:r>
      <w:hyperlink r:id="rId46" w:history="1">
        <w:r w:rsidRPr="00FA3EA6">
          <w:rPr>
            <w:rStyle w:val="Hyperlink"/>
          </w:rPr>
          <w:t>https://taggs.hhs.gov/Coronavirus</w:t>
        </w:r>
      </w:hyperlink>
      <w:r>
        <w:t xml:space="preserve"> CFDA 93.391</w:t>
      </w:r>
    </w:p>
  </w:endnote>
  <w:endnote w:id="54">
    <w:p w14:paraId="688C47CB" w14:textId="74CF9082" w:rsidR="00C66CC8" w:rsidRDefault="00C66CC8" w:rsidP="00C66CC8">
      <w:pPr>
        <w:pStyle w:val="EndnoteText"/>
      </w:pPr>
      <w:r>
        <w:rPr>
          <w:rStyle w:val="EndnoteReference"/>
        </w:rPr>
        <w:endnoteRef/>
      </w:r>
      <w:r>
        <w:t xml:space="preserve"> </w:t>
      </w:r>
      <w:hyperlink r:id="rId47" w:history="1">
        <w:r w:rsidRPr="00FA3EA6">
          <w:rPr>
            <w:rStyle w:val="Hyperlink"/>
          </w:rPr>
          <w:t>https://acl.gov/sites/default/files/about-acl/2020-04/ACL%20State%20by%20State%20Tribe%20and%20CIL%20CARES%20Supplemental%20Awards%20Tables%2004.21.20.pdf</w:t>
        </w:r>
      </w:hyperlink>
      <w:r>
        <w:t xml:space="preserve"> </w:t>
      </w:r>
    </w:p>
  </w:endnote>
  <w:endnote w:id="55">
    <w:p w14:paraId="1A610C52" w14:textId="64D92E64" w:rsidR="00C66CC8" w:rsidRDefault="00C66CC8" w:rsidP="00C66CC8">
      <w:pPr>
        <w:pStyle w:val="EndnoteText"/>
      </w:pPr>
      <w:r>
        <w:rPr>
          <w:rStyle w:val="EndnoteReference"/>
        </w:rPr>
        <w:endnoteRef/>
      </w:r>
      <w:r>
        <w:t xml:space="preserve"> </w:t>
      </w:r>
      <w:hyperlink r:id="rId48" w:history="1">
        <w:r w:rsidRPr="00FA3EA6">
          <w:rPr>
            <w:rStyle w:val="Hyperlink"/>
          </w:rPr>
          <w:t>https://www.acf.hhs.gov/occ/resource/2020-cares-act-ccdbg-supplemental-funding-allocations-for-states-and-territories</w:t>
        </w:r>
      </w:hyperlink>
      <w:r>
        <w:t xml:space="preserve"> </w:t>
      </w:r>
    </w:p>
  </w:endnote>
  <w:endnote w:id="56">
    <w:p w14:paraId="7B40C28E" w14:textId="1F0A1D84" w:rsidR="00C66CC8" w:rsidRDefault="00C66CC8" w:rsidP="00C66CC8">
      <w:pPr>
        <w:pStyle w:val="EndnoteText"/>
      </w:pPr>
      <w:r>
        <w:rPr>
          <w:rStyle w:val="EndnoteReference"/>
        </w:rPr>
        <w:endnoteRef/>
      </w:r>
      <w:r>
        <w:t xml:space="preserve"> Two streams: one award for $515k </w:t>
      </w:r>
      <w:hyperlink r:id="rId49" w:history="1">
        <w:r w:rsidRPr="00FA3EA6">
          <w:rPr>
            <w:rStyle w:val="Hyperlink"/>
          </w:rPr>
          <w:t>https://www.acf.hhs.gov/occ/resource/2020-cares-act-ccdbg-supplemental-funding-allocations-for-states-and-territories</w:t>
        </w:r>
      </w:hyperlink>
      <w:r>
        <w:t xml:space="preserve">; and $6.254 million: </w:t>
      </w:r>
      <w:hyperlink r:id="rId50" w:history="1">
        <w:r w:rsidRPr="00FA3EA6">
          <w:rPr>
            <w:rStyle w:val="Hyperlink"/>
          </w:rPr>
          <w:t>https://bphc.hrsa.gov/emergency-response/coronavirus-cares-FY2020-awards/nv</w:t>
        </w:r>
      </w:hyperlink>
      <w:r>
        <w:t xml:space="preserve">  </w:t>
      </w:r>
    </w:p>
  </w:endnote>
  <w:endnote w:id="57">
    <w:p w14:paraId="1F304BD9" w14:textId="016BEA75" w:rsidR="00C66CC8" w:rsidRDefault="00C66CC8" w:rsidP="00C66CC8">
      <w:pPr>
        <w:pStyle w:val="EndnoteText"/>
      </w:pPr>
      <w:r>
        <w:rPr>
          <w:rStyle w:val="EndnoteReference"/>
        </w:rPr>
        <w:endnoteRef/>
      </w:r>
      <w:r>
        <w:t xml:space="preserve"> </w:t>
      </w:r>
      <w:hyperlink r:id="rId51" w:history="1">
        <w:r w:rsidRPr="00FA3EA6">
          <w:rPr>
            <w:rStyle w:val="Hyperlink"/>
          </w:rPr>
          <w:t>https://bphc.hrsa.gov/emergency-response/expanding-capacity-coronavirus-testing-FY2020-awards/nv</w:t>
        </w:r>
      </w:hyperlink>
      <w:r>
        <w:t xml:space="preserve"> </w:t>
      </w:r>
    </w:p>
  </w:endnote>
  <w:endnote w:id="58">
    <w:p w14:paraId="7AA23655" w14:textId="69F4B5BF" w:rsidR="00C66CC8" w:rsidRDefault="00C66CC8" w:rsidP="00C66CC8">
      <w:pPr>
        <w:pStyle w:val="EndnoteText"/>
      </w:pPr>
      <w:r>
        <w:rPr>
          <w:rStyle w:val="EndnoteReference"/>
        </w:rPr>
        <w:endnoteRef/>
      </w:r>
      <w:r>
        <w:t xml:space="preserve"> </w:t>
      </w:r>
      <w:hyperlink r:id="rId52" w:history="1">
        <w:r w:rsidRPr="00FA3EA6">
          <w:rPr>
            <w:rStyle w:val="Hyperlink"/>
          </w:rPr>
          <w:t>https://www.acf.hhs.gov/sites/default/files/ocs/comm_csbg_cares_act_supplemental_projected_allocations_fy2020.pdf</w:t>
        </w:r>
      </w:hyperlink>
      <w:r>
        <w:t xml:space="preserve"> </w:t>
      </w:r>
    </w:p>
  </w:endnote>
  <w:endnote w:id="59">
    <w:p w14:paraId="24D5C961" w14:textId="325A303B" w:rsidR="00601188" w:rsidRDefault="00601188">
      <w:pPr>
        <w:pStyle w:val="EndnoteText"/>
      </w:pPr>
      <w:r>
        <w:rPr>
          <w:rStyle w:val="EndnoteReference"/>
        </w:rPr>
        <w:endnoteRef/>
      </w:r>
      <w:r>
        <w:t xml:space="preserve"> </w:t>
      </w:r>
      <w:hyperlink r:id="rId53" w:history="1">
        <w:r w:rsidRPr="00383967">
          <w:rPr>
            <w:rStyle w:val="Hyperlink"/>
          </w:rPr>
          <w:t>https://www.cdc.gov/coronavirus/2019-ncov/downloads/php/funding-update.pdf?deliveryName=USCDC_1268-DM27257</w:t>
        </w:r>
      </w:hyperlink>
      <w:r>
        <w:t xml:space="preserve"> and FFIS</w:t>
      </w:r>
    </w:p>
  </w:endnote>
  <w:endnote w:id="60">
    <w:p w14:paraId="4255AACD" w14:textId="7A4A14D5" w:rsidR="00C66CC8" w:rsidRDefault="00C66CC8" w:rsidP="00C66CC8">
      <w:pPr>
        <w:pStyle w:val="EndnoteText"/>
      </w:pPr>
      <w:r>
        <w:rPr>
          <w:rStyle w:val="EndnoteReference"/>
        </w:rPr>
        <w:endnoteRef/>
      </w:r>
      <w:r>
        <w:t xml:space="preserve"> </w:t>
      </w:r>
      <w:hyperlink r:id="rId54" w:history="1">
        <w:r w:rsidRPr="00FA3EA6">
          <w:rPr>
            <w:rStyle w:val="Hyperlink"/>
          </w:rPr>
          <w:t>https://taggs.hhs.gov/Coronavirus</w:t>
        </w:r>
      </w:hyperlink>
      <w:r>
        <w:t xml:space="preserve"> CFDA 93.557</w:t>
      </w:r>
    </w:p>
  </w:endnote>
  <w:endnote w:id="61">
    <w:p w14:paraId="552EB4D9" w14:textId="1D8577BB" w:rsidR="00C66CC8" w:rsidRDefault="00C66CC8" w:rsidP="00C66CC8">
      <w:pPr>
        <w:pStyle w:val="EndnoteText"/>
      </w:pPr>
      <w:r>
        <w:rPr>
          <w:rStyle w:val="EndnoteReference"/>
        </w:rPr>
        <w:endnoteRef/>
      </w:r>
      <w:r>
        <w:t xml:space="preserve"> </w:t>
      </w:r>
      <w:hyperlink r:id="rId55" w:history="1">
        <w:r w:rsidRPr="00FA3EA6">
          <w:rPr>
            <w:rStyle w:val="Hyperlink"/>
          </w:rPr>
          <w:t>https://www.cdc.gov/coronavirus/2019-ncov/downloads/php/funding-update.pdf</w:t>
        </w:r>
      </w:hyperlink>
    </w:p>
  </w:endnote>
  <w:endnote w:id="62">
    <w:p w14:paraId="1EDD2691" w14:textId="264DB978" w:rsidR="00C66CC8" w:rsidRDefault="00C66CC8" w:rsidP="00C66CC8">
      <w:pPr>
        <w:pStyle w:val="EndnoteText"/>
      </w:pPr>
      <w:r>
        <w:rPr>
          <w:rStyle w:val="EndnoteReference"/>
        </w:rPr>
        <w:endnoteRef/>
      </w:r>
      <w:r>
        <w:t xml:space="preserve"> </w:t>
      </w:r>
      <w:hyperlink r:id="rId56" w:history="1">
        <w:r w:rsidRPr="00FA3EA6">
          <w:rPr>
            <w:rStyle w:val="Hyperlink"/>
          </w:rPr>
          <w:t>https://www.samhsa.gov/grants/awards/2020/FG-20-006</w:t>
        </w:r>
      </w:hyperlink>
    </w:p>
  </w:endnote>
  <w:endnote w:id="63">
    <w:p w14:paraId="540FD85D" w14:textId="2F19AAC9" w:rsidR="00C66CC8" w:rsidRDefault="00C66CC8" w:rsidP="00C66CC8">
      <w:pPr>
        <w:pStyle w:val="EndnoteText"/>
      </w:pPr>
      <w:r>
        <w:rPr>
          <w:rStyle w:val="EndnoteReference"/>
        </w:rPr>
        <w:endnoteRef/>
      </w:r>
      <w:r>
        <w:t xml:space="preserve"> </w:t>
      </w:r>
      <w:hyperlink r:id="rId57" w:history="1">
        <w:r w:rsidRPr="00FA3EA6">
          <w:rPr>
            <w:rStyle w:val="Hyperlink"/>
          </w:rPr>
          <w:t>https://www.cdc.gov/coronavirus/2019-ncov/downloads/php/funding-update.pdf</w:t>
        </w:r>
      </w:hyperlink>
    </w:p>
  </w:endnote>
  <w:endnote w:id="64">
    <w:p w14:paraId="256B9D90" w14:textId="32D72BBF" w:rsidR="00C66CC8" w:rsidRDefault="00C66CC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65">
    <w:p w14:paraId="5D4391C5" w14:textId="73039DAC" w:rsidR="00C66CC8" w:rsidRDefault="00C66CC8" w:rsidP="00C66CC8">
      <w:pPr>
        <w:pStyle w:val="EndnoteText"/>
      </w:pPr>
      <w:r>
        <w:rPr>
          <w:rStyle w:val="EndnoteReference"/>
        </w:rPr>
        <w:endnoteRef/>
      </w:r>
      <w:r>
        <w:t xml:space="preserve"> </w:t>
      </w:r>
      <w:hyperlink r:id="rId58" w:history="1">
        <w:r w:rsidRPr="00FA3EA6">
          <w:rPr>
            <w:rStyle w:val="Hyperlink"/>
          </w:rPr>
          <w:t>https://mcusercontent.com/5541ed27d4e7e859f01d1c31d/files/1ad63075-832c-48ce-9737-c29ce8b5359c/7_CAREs_Act_Family_Violence_Prevention_Services_Allocations.pdf</w:t>
        </w:r>
      </w:hyperlink>
    </w:p>
  </w:endnote>
  <w:endnote w:id="66">
    <w:p w14:paraId="4C2D1CC4" w14:textId="5CE3550A" w:rsidR="00C66CC8" w:rsidRDefault="00C66CC8" w:rsidP="00C66CC8">
      <w:pPr>
        <w:pStyle w:val="EndnoteText"/>
      </w:pPr>
      <w:r>
        <w:rPr>
          <w:rStyle w:val="EndnoteReference"/>
        </w:rPr>
        <w:endnoteRef/>
      </w:r>
      <w:r>
        <w:t xml:space="preserve"> </w:t>
      </w:r>
      <w:hyperlink r:id="rId59" w:history="1">
        <w:r w:rsidRPr="007E5709">
          <w:rPr>
            <w:rStyle w:val="Hyperlink"/>
          </w:rPr>
          <w:t>https://crsreports.congress.gov/product/pdf/IN/IN11297</w:t>
        </w:r>
      </w:hyperlink>
      <w:r>
        <w:t xml:space="preserve">; FFIS State Policy Report Vol. 38 #14; notifications of grant award from Nevada </w:t>
      </w:r>
      <w:r w:rsidRPr="00A115D9">
        <w:t>Division of Health Care Financing and Policy</w:t>
      </w:r>
      <w:r>
        <w:t xml:space="preserve"> (DHCFP)</w:t>
      </w:r>
    </w:p>
  </w:endnote>
  <w:endnote w:id="67">
    <w:p w14:paraId="406B1E21" w14:textId="03B61FDF" w:rsidR="00C66CC8" w:rsidRDefault="00C66CC8" w:rsidP="00C66CC8">
      <w:pPr>
        <w:pStyle w:val="EndnoteText"/>
      </w:pPr>
      <w:r>
        <w:rPr>
          <w:rStyle w:val="EndnoteReference"/>
        </w:rPr>
        <w:endnoteRef/>
      </w:r>
      <w:r>
        <w:t xml:space="preserve"> </w:t>
      </w:r>
      <w:hyperlink r:id="rId60" w:history="1">
        <w:r w:rsidRPr="00FA3EA6">
          <w:rPr>
            <w:rStyle w:val="Hyperlink"/>
          </w:rPr>
          <w:t>https://www.acf.hhs.gov/sites/default/files/cb/im2005.pdf</w:t>
        </w:r>
      </w:hyperlink>
      <w:r>
        <w:t>; n</w:t>
      </w:r>
      <w:r w:rsidRPr="00781893">
        <w:t xml:space="preserve">otification of grant award from </w:t>
      </w:r>
      <w:r>
        <w:t xml:space="preserve">DWSS; </w:t>
      </w:r>
      <w:r w:rsidRPr="000D145B">
        <w:t xml:space="preserve">Federal Medical Assistance Percentages (FMAP) </w:t>
      </w:r>
      <w:r w:rsidRPr="0018512C">
        <w:t>increase of 6.2% from CARES Act and Families First for 4/1/20- 6/30/20</w:t>
      </w:r>
      <w:r w:rsidRPr="00781893">
        <w:t xml:space="preserve">  </w:t>
      </w:r>
    </w:p>
  </w:endnote>
  <w:endnote w:id="68">
    <w:p w14:paraId="5DB6E018" w14:textId="6503B99A" w:rsidR="00C66CC8" w:rsidRDefault="00C66CC8" w:rsidP="00C66CC8">
      <w:pPr>
        <w:pStyle w:val="EndnoteText"/>
      </w:pPr>
      <w:r>
        <w:rPr>
          <w:rStyle w:val="EndnoteReference"/>
        </w:rPr>
        <w:endnoteRef/>
      </w:r>
      <w:r>
        <w:t xml:space="preserve"> </w:t>
      </w:r>
      <w:hyperlink r:id="rId61" w:history="1">
        <w:r w:rsidRPr="00FA3EA6">
          <w:rPr>
            <w:rStyle w:val="Hyperlink"/>
          </w:rPr>
          <w:t>https://bhw.hrsa.gov/grants/covid-19-workforce-telehealth-fy2020-awards/geriatrics</w:t>
        </w:r>
      </w:hyperlink>
      <w:r>
        <w:t xml:space="preserve"> </w:t>
      </w:r>
    </w:p>
  </w:endnote>
  <w:endnote w:id="69">
    <w:p w14:paraId="2C68037E" w14:textId="3812DFC2" w:rsidR="00C66CC8" w:rsidRDefault="00C66CC8" w:rsidP="00C66CC8">
      <w:pPr>
        <w:pStyle w:val="EndnoteText"/>
      </w:pPr>
      <w:r>
        <w:rPr>
          <w:rStyle w:val="EndnoteReference"/>
        </w:rPr>
        <w:endnoteRef/>
      </w:r>
      <w:r>
        <w:t xml:space="preserve"> </w:t>
      </w:r>
      <w:hyperlink r:id="rId62" w:history="1">
        <w:r w:rsidRPr="00FA3EA6">
          <w:rPr>
            <w:rStyle w:val="Hyperlink"/>
          </w:rPr>
          <w:t>https://ffis.org/sites/default/files/public/fy20_cares_act_head_start_table_for_750_million.pdf</w:t>
        </w:r>
      </w:hyperlink>
      <w:r>
        <w:t xml:space="preserve"> and FFIS </w:t>
      </w:r>
    </w:p>
  </w:endnote>
  <w:endnote w:id="70">
    <w:p w14:paraId="5494CCC2" w14:textId="1D888835" w:rsidR="00C66CC8" w:rsidRDefault="00C66CC8" w:rsidP="00C66CC8">
      <w:pPr>
        <w:pStyle w:val="EndnoteText"/>
      </w:pPr>
      <w:r>
        <w:rPr>
          <w:rStyle w:val="EndnoteReference"/>
        </w:rPr>
        <w:endnoteRef/>
      </w:r>
      <w:r>
        <w:t xml:space="preserve"> </w:t>
      </w:r>
      <w:hyperlink r:id="rId63" w:history="1">
        <w:r w:rsidRPr="00FA3EA6">
          <w:rPr>
            <w:rStyle w:val="Hyperlink"/>
          </w:rPr>
          <w:t>https://www.phe.gov/emergency/events/COVID19/HPP/Pages/overview.aspx</w:t>
        </w:r>
      </w:hyperlink>
      <w:r>
        <w:t xml:space="preserve"> </w:t>
      </w:r>
    </w:p>
  </w:endnote>
  <w:endnote w:id="71">
    <w:p w14:paraId="0A439803" w14:textId="14BFFA33" w:rsidR="00C66CC8" w:rsidRDefault="00C66CC8" w:rsidP="00C66CC8">
      <w:pPr>
        <w:pStyle w:val="EndnoteText"/>
      </w:pPr>
      <w:r>
        <w:rPr>
          <w:rStyle w:val="EndnoteReference"/>
        </w:rPr>
        <w:endnoteRef/>
      </w:r>
      <w:r>
        <w:t xml:space="preserve"> Notification of grant award from DPBH</w:t>
      </w:r>
    </w:p>
  </w:endnote>
  <w:endnote w:id="72">
    <w:p w14:paraId="7D3ABAB5" w14:textId="2BF949C4" w:rsidR="00C66CC8" w:rsidRDefault="00C66CC8" w:rsidP="00C66CC8">
      <w:pPr>
        <w:pStyle w:val="EndnoteText"/>
      </w:pPr>
      <w:r>
        <w:rPr>
          <w:rStyle w:val="EndnoteReference"/>
        </w:rPr>
        <w:endnoteRef/>
      </w:r>
      <w:r>
        <w:t xml:space="preserve"> </w:t>
      </w:r>
      <w:hyperlink r:id="rId64" w:history="1">
        <w:r w:rsidRPr="00FA3EA6">
          <w:rPr>
            <w:rStyle w:val="Hyperlink"/>
          </w:rPr>
          <w:t>https://www.cdc.gov/coronavirus/2019-ncov/downloads/php/funding-update.pdf</w:t>
        </w:r>
      </w:hyperlink>
    </w:p>
  </w:endnote>
  <w:endnote w:id="73">
    <w:p w14:paraId="7BAF46D0" w14:textId="2F39CDB1" w:rsidR="00C66CC8" w:rsidRDefault="00C66CC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74">
    <w:p w14:paraId="3EBEB986" w14:textId="10381721" w:rsidR="00C66CC8" w:rsidRDefault="00C66CC8" w:rsidP="00C66CC8">
      <w:pPr>
        <w:pStyle w:val="EndnoteText"/>
      </w:pPr>
      <w:r>
        <w:rPr>
          <w:rStyle w:val="EndnoteReference"/>
        </w:rPr>
        <w:endnoteRef/>
      </w:r>
      <w:r>
        <w:t xml:space="preserve"> </w:t>
      </w:r>
      <w:hyperlink r:id="rId65" w:history="1">
        <w:r w:rsidRPr="00FA3EA6">
          <w:rPr>
            <w:rStyle w:val="Hyperlink"/>
          </w:rPr>
          <w:t>https://www.acf.hhs.gov/sites/default/files/ocs/comm_liheap_supplreleasedclstatesterrs_fy2020.pdf</w:t>
        </w:r>
      </w:hyperlink>
    </w:p>
  </w:endnote>
  <w:endnote w:id="75">
    <w:p w14:paraId="7D0BC5B2" w14:textId="381F12CE" w:rsidR="00D653DF" w:rsidRDefault="00D653DF">
      <w:pPr>
        <w:pStyle w:val="EndnoteText"/>
      </w:pPr>
      <w:r>
        <w:rPr>
          <w:rStyle w:val="EndnoteReference"/>
        </w:rPr>
        <w:endnoteRef/>
      </w:r>
      <w:r>
        <w:t xml:space="preserve"> </w:t>
      </w:r>
      <w:r w:rsidR="00A569A6" w:rsidRPr="00A569A6">
        <w:t>DPBH</w:t>
      </w:r>
    </w:p>
  </w:endnote>
  <w:endnote w:id="76">
    <w:p w14:paraId="59710CCE" w14:textId="7B0DF2FD" w:rsidR="00C66CC8" w:rsidRDefault="00C66CC8" w:rsidP="00C66CC8">
      <w:pPr>
        <w:pStyle w:val="EndnoteText"/>
      </w:pPr>
      <w:r>
        <w:rPr>
          <w:rStyle w:val="EndnoteReference"/>
        </w:rPr>
        <w:endnoteRef/>
      </w:r>
      <w:r>
        <w:t xml:space="preserve"> </w:t>
      </w:r>
      <w:hyperlink r:id="rId66" w:history="1">
        <w:r w:rsidRPr="00FA3EA6">
          <w:rPr>
            <w:rStyle w:val="Hyperlink"/>
          </w:rPr>
          <w:t>https://acl.gov/about-acl/older-americans-act-oaa</w:t>
        </w:r>
      </w:hyperlink>
      <w:r>
        <w:t xml:space="preserve"> and FFIS</w:t>
      </w:r>
    </w:p>
  </w:endnote>
  <w:endnote w:id="77">
    <w:p w14:paraId="78C8D3F4" w14:textId="5128F4BA" w:rsidR="00C66CC8" w:rsidRDefault="00C66CC8" w:rsidP="00C66CC8">
      <w:pPr>
        <w:pStyle w:val="EndnoteText"/>
      </w:pPr>
      <w:r>
        <w:rPr>
          <w:rStyle w:val="EndnoteReference"/>
        </w:rPr>
        <w:endnoteRef/>
      </w:r>
      <w:r>
        <w:t xml:space="preserve"> </w:t>
      </w:r>
      <w:hyperlink r:id="rId67" w:history="1">
        <w:r w:rsidRPr="00FA3EA6">
          <w:rPr>
            <w:rStyle w:val="Hyperlink"/>
          </w:rPr>
          <w:t>https://acl.gov/about-acl/older-americans-act-oaa</w:t>
        </w:r>
      </w:hyperlink>
      <w:r>
        <w:t xml:space="preserve"> and FFIS</w:t>
      </w:r>
    </w:p>
  </w:endnote>
  <w:endnote w:id="78">
    <w:p w14:paraId="507111FD" w14:textId="7AFCB470" w:rsidR="00C66CC8" w:rsidRDefault="00C66CC8" w:rsidP="00C66CC8">
      <w:pPr>
        <w:pStyle w:val="EndnoteText"/>
      </w:pPr>
      <w:r>
        <w:rPr>
          <w:rStyle w:val="EndnoteReference"/>
        </w:rPr>
        <w:endnoteRef/>
      </w:r>
      <w:r>
        <w:t xml:space="preserve"> </w:t>
      </w:r>
      <w:hyperlink r:id="rId68" w:history="1">
        <w:r w:rsidRPr="00FA3EA6">
          <w:rPr>
            <w:rStyle w:val="Hyperlink"/>
          </w:rPr>
          <w:t>https://acl.gov/about-acl/older-americans-act-oaa</w:t>
        </w:r>
      </w:hyperlink>
      <w:r>
        <w:t xml:space="preserve"> and FFIS </w:t>
      </w:r>
    </w:p>
  </w:endnote>
  <w:endnote w:id="79">
    <w:p w14:paraId="553FA9B5" w14:textId="774602D6" w:rsidR="00C66CC8" w:rsidRDefault="00C66CC8" w:rsidP="00C66CC8">
      <w:pPr>
        <w:pStyle w:val="EndnoteText"/>
      </w:pPr>
      <w:r>
        <w:rPr>
          <w:rStyle w:val="EndnoteReference"/>
        </w:rPr>
        <w:endnoteRef/>
      </w:r>
      <w:r>
        <w:t xml:space="preserve"> </w:t>
      </w:r>
      <w:hyperlink r:id="rId69" w:history="1">
        <w:r w:rsidRPr="00FA3EA6">
          <w:rPr>
            <w:rStyle w:val="Hyperlink"/>
          </w:rPr>
          <w:t>https://acl.gov/sites/default/files/about-acl/2020-04/ACL%20State%20by%20State%20Tribe%20and%20CIL%20CARES%20Supplemental%20Awards%20Tables%2004.21.20.pdf</w:t>
        </w:r>
      </w:hyperlink>
      <w:r>
        <w:t xml:space="preserve"> and FFIS</w:t>
      </w:r>
    </w:p>
  </w:endnote>
  <w:endnote w:id="80">
    <w:p w14:paraId="63EBFD3B" w14:textId="0BF6203B" w:rsidR="00C66CC8" w:rsidRDefault="00C66CC8" w:rsidP="00C66CC8">
      <w:pPr>
        <w:pStyle w:val="EndnoteText"/>
      </w:pPr>
      <w:r>
        <w:rPr>
          <w:rStyle w:val="EndnoteReference"/>
        </w:rPr>
        <w:endnoteRef/>
      </w:r>
      <w:r>
        <w:t xml:space="preserve"> </w:t>
      </w:r>
      <w:hyperlink r:id="rId70"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81">
    <w:p w14:paraId="216E6196" w14:textId="5B5F3D91" w:rsidR="00C66CC8" w:rsidRDefault="00C66CC8" w:rsidP="00C66CC8">
      <w:pPr>
        <w:pStyle w:val="EndnoteText"/>
      </w:pPr>
      <w:r>
        <w:rPr>
          <w:rStyle w:val="EndnoteReference"/>
        </w:rPr>
        <w:endnoteRef/>
      </w:r>
      <w:r>
        <w:t xml:space="preserve"> </w:t>
      </w:r>
      <w:hyperlink r:id="rId71"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82">
    <w:p w14:paraId="1A86A79C" w14:textId="3F470B41" w:rsidR="00C66CC8" w:rsidRDefault="00C66CC8" w:rsidP="00C66CC8">
      <w:pPr>
        <w:pStyle w:val="EndnoteText"/>
      </w:pPr>
      <w:r>
        <w:rPr>
          <w:rStyle w:val="EndnoteReference"/>
        </w:rPr>
        <w:endnoteRef/>
      </w:r>
      <w:r>
        <w:t xml:space="preserve"> </w:t>
      </w:r>
      <w:hyperlink r:id="rId72" w:history="1">
        <w:r w:rsidRPr="00FA3EA6">
          <w:rPr>
            <w:rStyle w:val="Hyperlink"/>
          </w:rPr>
          <w:t>https://www.cdc.gov/coronavirus/2019-ncov/downloads/php/funding-update.pdf</w:t>
        </w:r>
      </w:hyperlink>
      <w:r>
        <w:t xml:space="preserve"> </w:t>
      </w:r>
    </w:p>
  </w:endnote>
  <w:endnote w:id="83">
    <w:p w14:paraId="686E2BE2" w14:textId="1B9565C4" w:rsidR="00C66CC8" w:rsidRDefault="00C66CC8" w:rsidP="00C66CC8">
      <w:pPr>
        <w:pStyle w:val="EndnoteText"/>
      </w:pPr>
      <w:r>
        <w:rPr>
          <w:rStyle w:val="EndnoteReference"/>
        </w:rPr>
        <w:endnoteRef/>
      </w:r>
      <w:r>
        <w:t xml:space="preserve"> </w:t>
      </w:r>
      <w:hyperlink r:id="rId73" w:anchor="veteran" w:history="1">
        <w:r w:rsidRPr="00FA3EA6">
          <w:rPr>
            <w:rStyle w:val="Hyperlink"/>
          </w:rPr>
          <w:t>https://bhw.hrsa.gov/grants/covid-19-workforce-telehealth-fy2020-awards/nepqr#veteran</w:t>
        </w:r>
      </w:hyperlink>
      <w:r>
        <w:t xml:space="preserve"> </w:t>
      </w:r>
    </w:p>
  </w:endnote>
  <w:endnote w:id="84">
    <w:p w14:paraId="0E0A09DE" w14:textId="5794C32F" w:rsidR="00C66CC8" w:rsidRDefault="00C66CC8" w:rsidP="00C66CC8">
      <w:pPr>
        <w:pStyle w:val="EndnoteText"/>
      </w:pPr>
      <w:r>
        <w:rPr>
          <w:rStyle w:val="EndnoteReference"/>
        </w:rPr>
        <w:endnoteRef/>
      </w:r>
      <w:r>
        <w:t xml:space="preserve"> </w:t>
      </w:r>
      <w:hyperlink r:id="rId74" w:history="1">
        <w:r w:rsidRPr="00FA3EA6">
          <w:rPr>
            <w:rStyle w:val="Hyperlink"/>
          </w:rPr>
          <w:t>https://taggs.hhs.gov/Coronavirus</w:t>
        </w:r>
      </w:hyperlink>
      <w:r>
        <w:t xml:space="preserve"> CFDA 93.623</w:t>
      </w:r>
    </w:p>
  </w:endnote>
  <w:endnote w:id="85">
    <w:p w14:paraId="1CAA576C" w14:textId="6FAC7568" w:rsidR="00C66CC8" w:rsidRDefault="00C66CC8" w:rsidP="00C66CC8">
      <w:pPr>
        <w:pStyle w:val="EndnoteText"/>
      </w:pPr>
      <w:r>
        <w:rPr>
          <w:rStyle w:val="EndnoteReference"/>
        </w:rPr>
        <w:endnoteRef/>
      </w:r>
      <w:r>
        <w:t xml:space="preserve"> </w:t>
      </w:r>
      <w:hyperlink r:id="rId75" w:history="1">
        <w:r w:rsidRPr="00FA3EA6">
          <w:rPr>
            <w:rStyle w:val="Hyperlink"/>
          </w:rPr>
          <w:t>https://www.hrsa.gov/rural-health/coronavirus/rural-health-clinics-covid-19-testing-fy20-awards</w:t>
        </w:r>
      </w:hyperlink>
      <w:r>
        <w:t xml:space="preserve"> </w:t>
      </w:r>
    </w:p>
  </w:endnote>
  <w:endnote w:id="86">
    <w:p w14:paraId="07C1EDF7" w14:textId="154C1752" w:rsidR="00C66CC8" w:rsidRDefault="00C66CC8" w:rsidP="00C66CC8">
      <w:pPr>
        <w:pStyle w:val="EndnoteText"/>
      </w:pPr>
      <w:r>
        <w:rPr>
          <w:rStyle w:val="EndnoteReference"/>
        </w:rPr>
        <w:endnoteRef/>
      </w:r>
      <w:r>
        <w:t xml:space="preserve"> </w:t>
      </w:r>
      <w:hyperlink r:id="rId76" w:history="1">
        <w:r w:rsidRPr="00FA3EA6">
          <w:rPr>
            <w:rStyle w:val="Hyperlink"/>
          </w:rPr>
          <w:t>https://hab.hrsa.gov/coronavirus/cares-FY2020-awards/part-a</w:t>
        </w:r>
      </w:hyperlink>
      <w:r>
        <w:t xml:space="preserve"> </w:t>
      </w:r>
    </w:p>
  </w:endnote>
  <w:endnote w:id="87">
    <w:p w14:paraId="17CDF309" w14:textId="54124319" w:rsidR="00C66CC8" w:rsidRDefault="00C66CC8" w:rsidP="00C66CC8">
      <w:pPr>
        <w:pStyle w:val="EndnoteText"/>
      </w:pPr>
      <w:r>
        <w:rPr>
          <w:rStyle w:val="EndnoteReference"/>
        </w:rPr>
        <w:endnoteRef/>
      </w:r>
      <w:r>
        <w:t xml:space="preserve"> </w:t>
      </w:r>
      <w:hyperlink r:id="rId77" w:history="1">
        <w:r w:rsidRPr="00FA3EA6">
          <w:rPr>
            <w:rStyle w:val="Hyperlink"/>
          </w:rPr>
          <w:t>https://hab.hrsa.gov/coronavirus/cares-FY2020-awards/part-b</w:t>
        </w:r>
      </w:hyperlink>
      <w:r>
        <w:t xml:space="preserve"> </w:t>
      </w:r>
    </w:p>
  </w:endnote>
  <w:endnote w:id="88">
    <w:p w14:paraId="3B54924B" w14:textId="7C39BF89" w:rsidR="00C66CC8" w:rsidRDefault="00C66CC8" w:rsidP="00C66CC8">
      <w:pPr>
        <w:pStyle w:val="EndnoteText"/>
      </w:pPr>
      <w:r>
        <w:rPr>
          <w:rStyle w:val="EndnoteReference"/>
        </w:rPr>
        <w:endnoteRef/>
      </w:r>
      <w:r>
        <w:t xml:space="preserve"> </w:t>
      </w:r>
      <w:hyperlink r:id="rId78" w:history="1">
        <w:r w:rsidRPr="00FA3EA6">
          <w:rPr>
            <w:rStyle w:val="Hyperlink"/>
          </w:rPr>
          <w:t>https://hab.hrsa.gov/coronavirus/cares-FY2020-awards/part-c</w:t>
        </w:r>
      </w:hyperlink>
      <w:r>
        <w:t xml:space="preserve"> </w:t>
      </w:r>
    </w:p>
  </w:endnote>
  <w:endnote w:id="89">
    <w:p w14:paraId="7C1551CF" w14:textId="64E71248" w:rsidR="00C66CC8" w:rsidRDefault="00C66CC8" w:rsidP="00C66CC8">
      <w:pPr>
        <w:pStyle w:val="EndnoteText"/>
      </w:pPr>
      <w:r>
        <w:rPr>
          <w:rStyle w:val="EndnoteReference"/>
        </w:rPr>
        <w:endnoteRef/>
      </w:r>
      <w:r>
        <w:t xml:space="preserve"> </w:t>
      </w:r>
      <w:hyperlink r:id="rId79" w:history="1">
        <w:r w:rsidRPr="00FA3EA6">
          <w:rPr>
            <w:rStyle w:val="Hyperlink"/>
          </w:rPr>
          <w:t>https://hab.hrsa.gov/coronavirus/cares-FY2020-awards/part-d</w:t>
        </w:r>
      </w:hyperlink>
      <w:r>
        <w:t xml:space="preserve"> </w:t>
      </w:r>
    </w:p>
  </w:endnote>
  <w:endnote w:id="90">
    <w:p w14:paraId="4FB47303" w14:textId="0FD3B7F6" w:rsidR="00784F5E" w:rsidRDefault="00784F5E">
      <w:pPr>
        <w:pStyle w:val="EndnoteText"/>
      </w:pPr>
      <w:r>
        <w:rPr>
          <w:rStyle w:val="EndnoteReference"/>
        </w:rPr>
        <w:endnoteRef/>
      </w:r>
      <w:r>
        <w:t xml:space="preserve"> DPBH</w:t>
      </w:r>
    </w:p>
  </w:endnote>
  <w:endnote w:id="91">
    <w:p w14:paraId="460D9404" w14:textId="1B7BB6D1" w:rsidR="00C66CC8" w:rsidRDefault="00C66CC8" w:rsidP="00C66CC8">
      <w:pPr>
        <w:pStyle w:val="EndnoteText"/>
      </w:pPr>
      <w:r>
        <w:rPr>
          <w:rStyle w:val="EndnoteReference"/>
        </w:rPr>
        <w:endnoteRef/>
      </w:r>
      <w:r>
        <w:t xml:space="preserve"> </w:t>
      </w:r>
      <w:hyperlink r:id="rId80" w:history="1">
        <w:r w:rsidRPr="00FA3EA6">
          <w:rPr>
            <w:rStyle w:val="Hyperlink"/>
          </w:rPr>
          <w:t>https://www.samhsa.gov/sites/default/files/covid19-programs-funded-samhsa.pdf</w:t>
        </w:r>
      </w:hyperlink>
      <w:r>
        <w:t xml:space="preserve"> </w:t>
      </w:r>
    </w:p>
  </w:endnote>
  <w:endnote w:id="92">
    <w:p w14:paraId="04996E98" w14:textId="01702FF2" w:rsidR="00C66CC8" w:rsidRDefault="00C66CC8" w:rsidP="00C66CC8">
      <w:pPr>
        <w:pStyle w:val="EndnoteText"/>
      </w:pPr>
      <w:r>
        <w:rPr>
          <w:rStyle w:val="EndnoteReference"/>
        </w:rPr>
        <w:endnoteRef/>
      </w:r>
      <w:r>
        <w:t xml:space="preserve"> </w:t>
      </w:r>
      <w:hyperlink r:id="rId81" w:history="1">
        <w:r w:rsidRPr="00FA3EA6">
          <w:rPr>
            <w:rStyle w:val="Hyperlink"/>
          </w:rPr>
          <w:t>https://www.hrsa.gov/rural-health/coronavirus-cares-FY2020-awards</w:t>
        </w:r>
      </w:hyperlink>
      <w:r>
        <w:t xml:space="preserve"> </w:t>
      </w:r>
    </w:p>
  </w:endnote>
  <w:endnote w:id="93">
    <w:p w14:paraId="0E2B32F4" w14:textId="59EB1782" w:rsidR="00C66CC8" w:rsidRDefault="00C66CC8" w:rsidP="00C66CC8">
      <w:pPr>
        <w:pStyle w:val="EndnoteText"/>
      </w:pPr>
      <w:r>
        <w:rPr>
          <w:rStyle w:val="EndnoteReference"/>
        </w:rPr>
        <w:endnoteRef/>
      </w:r>
      <w:r>
        <w:t xml:space="preserve"> Notification of award to Grant Office </w:t>
      </w:r>
    </w:p>
  </w:endnote>
  <w:endnote w:id="94">
    <w:p w14:paraId="35048C79" w14:textId="12D65DE3" w:rsidR="00C66CC8" w:rsidRDefault="00C66CC8" w:rsidP="00C66CC8">
      <w:pPr>
        <w:pStyle w:val="EndnoteText"/>
      </w:pPr>
      <w:r>
        <w:rPr>
          <w:rStyle w:val="EndnoteReference"/>
        </w:rPr>
        <w:endnoteRef/>
      </w:r>
      <w:hyperlink r:id="rId82" w:history="1">
        <w:r w:rsidRPr="00E73E22">
          <w:rPr>
            <w:rStyle w:val="Hyperlink"/>
          </w:rPr>
          <w:t>https://www.acf.hhs.gov/sites/default/files/cb/pi2011.pdf</w:t>
        </w:r>
      </w:hyperlink>
      <w:r>
        <w:t xml:space="preserve">; </w:t>
      </w:r>
      <w:hyperlink r:id="rId83" w:history="1">
        <w:r w:rsidRPr="00FA3EA6">
          <w:rPr>
            <w:rStyle w:val="Hyperlink"/>
          </w:rPr>
          <w:t>https://taggs.hhs.gov/coronavirus</w:t>
        </w:r>
      </w:hyperlink>
      <w:r>
        <w:t xml:space="preserve"> CFDA# 93.645</w:t>
      </w:r>
    </w:p>
  </w:endnote>
  <w:endnote w:id="95">
    <w:p w14:paraId="4D8D40B2" w14:textId="646BBE51" w:rsidR="00C66CC8" w:rsidRDefault="00C66CC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96">
    <w:p w14:paraId="59F6D43E" w14:textId="708052DD" w:rsidR="00C66CC8" w:rsidRDefault="00C66CC8" w:rsidP="00C66CC8">
      <w:pPr>
        <w:pStyle w:val="EndnoteText"/>
      </w:pPr>
      <w:r>
        <w:rPr>
          <w:rStyle w:val="EndnoteReference"/>
        </w:rPr>
        <w:endnoteRef/>
      </w:r>
      <w:r>
        <w:t xml:space="preserve"> </w:t>
      </w:r>
      <w:hyperlink r:id="rId84" w:history="1">
        <w:r w:rsidRPr="00FA3EA6">
          <w:rPr>
            <w:rStyle w:val="Hyperlink"/>
          </w:rPr>
          <w:t>https://www.fcc.gov/sites/default/files/covid-19-telehealth-program-recipients.pdf</w:t>
        </w:r>
      </w:hyperlink>
      <w:r>
        <w:t xml:space="preserve"> </w:t>
      </w:r>
    </w:p>
  </w:endnote>
  <w:endnote w:id="97">
    <w:p w14:paraId="1A9F39EB" w14:textId="14711780" w:rsidR="00C66CC8" w:rsidRDefault="00C66CC8" w:rsidP="00C66CC8">
      <w:pPr>
        <w:pStyle w:val="EndnoteText"/>
      </w:pPr>
      <w:r>
        <w:rPr>
          <w:rStyle w:val="EndnoteReference"/>
        </w:rPr>
        <w:endnoteRef/>
      </w:r>
      <w:r>
        <w:t xml:space="preserve"> </w:t>
      </w:r>
      <w:hyperlink r:id="rId85" w:history="1">
        <w:r w:rsidRPr="00FA3EA6">
          <w:rPr>
            <w:rStyle w:val="Hyperlink"/>
          </w:rPr>
          <w:t>https://taggs.hhs.gov/Coronavirus</w:t>
        </w:r>
      </w:hyperlink>
      <w:r>
        <w:t xml:space="preserve"> CFDA 93.550 </w:t>
      </w:r>
    </w:p>
  </w:endnote>
  <w:endnote w:id="98">
    <w:p w14:paraId="4EDE1C6C" w14:textId="7CBF9449" w:rsidR="00C66CC8" w:rsidRDefault="00C66CC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99">
    <w:p w14:paraId="64C55DC9" w14:textId="04439C29" w:rsidR="00CE39A6" w:rsidRDefault="00CE39A6" w:rsidP="00CE39A6">
      <w:pPr>
        <w:pStyle w:val="EndnoteText"/>
      </w:pPr>
      <w:r>
        <w:rPr>
          <w:rStyle w:val="EndnoteReference"/>
        </w:rPr>
        <w:endnoteRef/>
      </w:r>
      <w:r>
        <w:t xml:space="preserve"> </w:t>
      </w:r>
      <w:hyperlink r:id="rId86" w:history="1">
        <w:r w:rsidRPr="00FA3EA6">
          <w:rPr>
            <w:rStyle w:val="Hyperlink"/>
          </w:rPr>
          <w:t>https://www.hud.gov/program_offices/comm_planning/budget/fy20/</w:t>
        </w:r>
      </w:hyperlink>
      <w:r>
        <w:t xml:space="preserve"> and FFIS </w:t>
      </w:r>
    </w:p>
  </w:endnote>
  <w:endnote w:id="100">
    <w:p w14:paraId="27D87309" w14:textId="20F14AEE" w:rsidR="00CE39A6" w:rsidRDefault="00CE39A6" w:rsidP="00CE39A6">
      <w:pPr>
        <w:pStyle w:val="EndnoteText"/>
      </w:pPr>
      <w:r>
        <w:rPr>
          <w:rStyle w:val="EndnoteReference"/>
        </w:rPr>
        <w:endnoteRef/>
      </w:r>
      <w:r>
        <w:t xml:space="preserve"> </w:t>
      </w:r>
      <w:hyperlink r:id="rId87" w:history="1">
        <w:r w:rsidRPr="00FA3EA6">
          <w:rPr>
            <w:rStyle w:val="Hyperlink"/>
          </w:rPr>
          <w:t>https://www.hud.gov/program_offices/comm_planning/budget/fy20/</w:t>
        </w:r>
      </w:hyperlink>
      <w:r>
        <w:t xml:space="preserve"> and FFIS </w:t>
      </w:r>
    </w:p>
  </w:endnote>
  <w:endnote w:id="101">
    <w:p w14:paraId="468D9CF8" w14:textId="26C4894F" w:rsidR="00CE39A6" w:rsidRDefault="00CE39A6" w:rsidP="00CE39A6">
      <w:pPr>
        <w:pStyle w:val="EndnoteText"/>
      </w:pPr>
      <w:r>
        <w:rPr>
          <w:rStyle w:val="EndnoteReference"/>
        </w:rPr>
        <w:endnoteRef/>
      </w:r>
      <w:r>
        <w:t xml:space="preserve"> </w:t>
      </w:r>
      <w:hyperlink r:id="rId88" w:history="1">
        <w:r w:rsidRPr="00FA3EA6">
          <w:rPr>
            <w:rStyle w:val="Hyperlink"/>
          </w:rPr>
          <w:t>https://www.hud.gov/program_offices/comm_planning/budget/fy20/</w:t>
        </w:r>
      </w:hyperlink>
      <w:r>
        <w:t xml:space="preserve"> and FFIS </w:t>
      </w:r>
    </w:p>
  </w:endnote>
  <w:endnote w:id="102">
    <w:p w14:paraId="199E65AF" w14:textId="2E01B6DB" w:rsidR="00CE39A6" w:rsidRDefault="00CE39A6" w:rsidP="00CE39A6">
      <w:pPr>
        <w:pStyle w:val="EndnoteText"/>
      </w:pPr>
      <w:r>
        <w:rPr>
          <w:rStyle w:val="EndnoteReference"/>
        </w:rPr>
        <w:endnoteRef/>
      </w:r>
      <w:r>
        <w:t xml:space="preserve"> </w:t>
      </w:r>
      <w:hyperlink r:id="rId89" w:history="1">
        <w:r w:rsidRPr="00FA3EA6">
          <w:rPr>
            <w:rStyle w:val="Hyperlink"/>
          </w:rPr>
          <w:t>https://www.hud.gov/program_offices/comm_planning/budget/fy20/</w:t>
        </w:r>
      </w:hyperlink>
      <w:r>
        <w:t xml:space="preserve"> and FFIS </w:t>
      </w:r>
    </w:p>
  </w:endnote>
  <w:endnote w:id="103">
    <w:p w14:paraId="37A26B5E" w14:textId="4A68725D" w:rsidR="00CE39A6" w:rsidRDefault="00CE39A6" w:rsidP="00CE39A6">
      <w:pPr>
        <w:pStyle w:val="EndnoteText"/>
      </w:pPr>
      <w:r>
        <w:rPr>
          <w:rStyle w:val="EndnoteReference"/>
        </w:rPr>
        <w:endnoteRef/>
      </w:r>
      <w:r>
        <w:t xml:space="preserve"> </w:t>
      </w:r>
      <w:hyperlink r:id="rId90" w:history="1">
        <w:r w:rsidRPr="00FA3EA6">
          <w:rPr>
            <w:rStyle w:val="Hyperlink"/>
          </w:rPr>
          <w:t>https://www.hud.gov/program_offices/comm_planning/budget/fy20/</w:t>
        </w:r>
      </w:hyperlink>
      <w:r>
        <w:t xml:space="preserve"> and FFIS </w:t>
      </w:r>
    </w:p>
  </w:endnote>
  <w:endnote w:id="104">
    <w:p w14:paraId="703BB28F" w14:textId="60274CB6" w:rsidR="00CE39A6" w:rsidRDefault="00CE39A6" w:rsidP="00CE39A6">
      <w:pPr>
        <w:pStyle w:val="EndnoteText"/>
      </w:pPr>
      <w:r>
        <w:rPr>
          <w:rStyle w:val="EndnoteReference"/>
        </w:rPr>
        <w:endnoteRef/>
      </w:r>
      <w:r>
        <w:t xml:space="preserve"> </w:t>
      </w:r>
      <w:hyperlink r:id="rId91" w:history="1">
        <w:r w:rsidRPr="00FA3EA6">
          <w:rPr>
            <w:rStyle w:val="Hyperlink"/>
          </w:rPr>
          <w:t>https://www.hud.gov/sites/dfiles/PIH/documents/IHBG-CARES_Formula_Allocations_4.3.20%20.pdf</w:t>
        </w:r>
      </w:hyperlink>
      <w:r>
        <w:t xml:space="preserve"> </w:t>
      </w:r>
    </w:p>
  </w:endnote>
  <w:endnote w:id="105">
    <w:p w14:paraId="18F56DAA" w14:textId="7821B5D5" w:rsidR="00CE39A6" w:rsidRDefault="00CE39A6" w:rsidP="00CE39A6">
      <w:pPr>
        <w:pStyle w:val="EndnoteText"/>
      </w:pPr>
      <w:r>
        <w:rPr>
          <w:rStyle w:val="EndnoteReference"/>
        </w:rPr>
        <w:endnoteRef/>
      </w:r>
      <w:r>
        <w:t xml:space="preserve"> </w:t>
      </w:r>
      <w:hyperlink r:id="rId92" w:history="1">
        <w:r w:rsidRPr="00FA3EA6">
          <w:rPr>
            <w:rStyle w:val="Hyperlink"/>
          </w:rPr>
          <w:t>https://www.hud.gov/sites/dfiles/Main/documents/CARESACT685M.pdf</w:t>
        </w:r>
      </w:hyperlink>
      <w:r>
        <w:t xml:space="preserve"> </w:t>
      </w:r>
    </w:p>
  </w:endnote>
  <w:endnote w:id="106">
    <w:p w14:paraId="5F251F49" w14:textId="0071E1B7" w:rsidR="00CE39A6" w:rsidRDefault="00CE39A6" w:rsidP="00CE39A6">
      <w:pPr>
        <w:pStyle w:val="EndnoteText"/>
      </w:pPr>
      <w:r>
        <w:rPr>
          <w:rStyle w:val="EndnoteReference"/>
        </w:rPr>
        <w:endnoteRef/>
      </w:r>
      <w:r>
        <w:t xml:space="preserve"> </w:t>
      </w:r>
      <w:hyperlink r:id="rId93" w:history="1">
        <w:r w:rsidRPr="00FA3EA6">
          <w:rPr>
            <w:rStyle w:val="Hyperlink"/>
          </w:rPr>
          <w:t>https://www.hud.gov/sites/dfiles/PA/documents/CARESActvoucherschart.pdf</w:t>
        </w:r>
      </w:hyperlink>
      <w:r>
        <w:t xml:space="preserve"> and FFIS </w:t>
      </w:r>
    </w:p>
  </w:endnote>
  <w:endnote w:id="107">
    <w:p w14:paraId="3234E76A" w14:textId="175109A6" w:rsidR="00CE39A6" w:rsidRDefault="00CE39A6" w:rsidP="00CE39A6">
      <w:pPr>
        <w:pStyle w:val="EndnoteText"/>
      </w:pPr>
      <w:r>
        <w:rPr>
          <w:rStyle w:val="EndnoteReference"/>
        </w:rPr>
        <w:endnoteRef/>
      </w:r>
      <w:r>
        <w:t xml:space="preserve"> </w:t>
      </w:r>
      <w:hyperlink r:id="rId94" w:history="1">
        <w:r w:rsidR="00861CAA" w:rsidRPr="00383967">
          <w:rPr>
            <w:rStyle w:val="Hyperlink"/>
          </w:rPr>
          <w:t>https://www.hud.gov/sites/dfiles/PA/documents/CaresACT380M.pdf</w:t>
        </w:r>
      </w:hyperlink>
      <w:r w:rsidR="00861CAA">
        <w:t xml:space="preserve"> </w:t>
      </w:r>
      <w:r>
        <w:t xml:space="preserve">and FFIS </w:t>
      </w:r>
    </w:p>
  </w:endnote>
  <w:endnote w:id="108">
    <w:p w14:paraId="3C2FF9CF" w14:textId="6271AD85" w:rsidR="00275F38" w:rsidRDefault="00275F38" w:rsidP="00275F38">
      <w:pPr>
        <w:pStyle w:val="EndnoteText"/>
      </w:pPr>
      <w:r>
        <w:rPr>
          <w:rStyle w:val="EndnoteReference"/>
        </w:rPr>
        <w:endnoteRef/>
      </w:r>
      <w:r>
        <w:t xml:space="preserve"> </w:t>
      </w:r>
      <w:hyperlink r:id="rId95" w:history="1">
        <w:r w:rsidRPr="00FA3EA6">
          <w:rPr>
            <w:rStyle w:val="Hyperlink"/>
          </w:rPr>
          <w:t>https://www.eac.gov/payments-and-grants/2020-cares-act-grants</w:t>
        </w:r>
      </w:hyperlink>
      <w:r>
        <w:t xml:space="preserve"> </w:t>
      </w:r>
    </w:p>
  </w:endnote>
  <w:endnote w:id="109">
    <w:p w14:paraId="3ECF4AE2" w14:textId="40DC29C4" w:rsidR="00275F38" w:rsidRDefault="00275F38" w:rsidP="00275F38">
      <w:pPr>
        <w:pStyle w:val="EndnoteText"/>
      </w:pPr>
      <w:r>
        <w:rPr>
          <w:rStyle w:val="EndnoteReference"/>
        </w:rPr>
        <w:endnoteRef/>
      </w:r>
      <w:r>
        <w:t xml:space="preserve"> </w:t>
      </w:r>
      <w:hyperlink r:id="rId96" w:history="1">
        <w:r w:rsidRPr="00FA3EA6">
          <w:rPr>
            <w:rStyle w:val="Hyperlink"/>
          </w:rPr>
          <w:t>https://bja.ojp.gov/program/cesf/state-and-local-allocations</w:t>
        </w:r>
      </w:hyperlink>
      <w:r>
        <w:t xml:space="preserve"> </w:t>
      </w:r>
    </w:p>
  </w:endnote>
  <w:endnote w:id="110">
    <w:p w14:paraId="26DE7C68" w14:textId="128A15AF" w:rsidR="00275F38" w:rsidRDefault="00275F38" w:rsidP="00275F38">
      <w:pPr>
        <w:pStyle w:val="EndnoteText"/>
      </w:pPr>
      <w:r>
        <w:rPr>
          <w:rStyle w:val="EndnoteReference"/>
        </w:rPr>
        <w:endnoteRef/>
      </w:r>
      <w:r>
        <w:t xml:space="preserve"> </w:t>
      </w:r>
      <w:hyperlink r:id="rId97" w:history="1">
        <w:r w:rsidRPr="00FA3EA6">
          <w:rPr>
            <w:rStyle w:val="Hyperlink"/>
          </w:rPr>
          <w:t>https://ojp-open.data.socrata.com/stories/s/jitc-swxt</w:t>
        </w:r>
      </w:hyperlink>
      <w:r>
        <w:t xml:space="preserve"> </w:t>
      </w:r>
    </w:p>
  </w:endnote>
  <w:endnote w:id="111">
    <w:p w14:paraId="3BCE2F28" w14:textId="6912B259" w:rsidR="00275F38" w:rsidRDefault="00275F38" w:rsidP="00275F38">
      <w:pPr>
        <w:pStyle w:val="EndnoteText"/>
      </w:pPr>
      <w:r>
        <w:rPr>
          <w:rStyle w:val="EndnoteReference"/>
        </w:rPr>
        <w:endnoteRef/>
      </w:r>
      <w:r>
        <w:t xml:space="preserve"> </w:t>
      </w:r>
      <w:hyperlink r:id="rId98" w:anchor="awards" w:history="1">
        <w:r w:rsidR="00955248" w:rsidRPr="00383967">
          <w:rPr>
            <w:rStyle w:val="Hyperlink"/>
          </w:rPr>
          <w:t>https://www.fema.gov/grants/preparedness/firefighters/assistance-grants#awards</w:t>
        </w:r>
      </w:hyperlink>
      <w:r w:rsidR="00955248">
        <w:t xml:space="preserve"> </w:t>
      </w:r>
    </w:p>
  </w:endnote>
  <w:endnote w:id="112">
    <w:p w14:paraId="5EDED7CE" w14:textId="23FC828E" w:rsidR="00275F38" w:rsidRDefault="00275F38" w:rsidP="00275F38">
      <w:pPr>
        <w:pStyle w:val="EndnoteText"/>
      </w:pPr>
      <w:r>
        <w:rPr>
          <w:rStyle w:val="EndnoteReference"/>
        </w:rPr>
        <w:endnoteRef/>
      </w:r>
      <w:r>
        <w:t xml:space="preserve"> </w:t>
      </w:r>
      <w:hyperlink r:id="rId99" w:history="1">
        <w:r w:rsidRPr="00FA3EA6">
          <w:rPr>
            <w:rStyle w:val="Hyperlink"/>
          </w:rPr>
          <w:t>https://www.faa.gov/airports/cares_act/map/</w:t>
        </w:r>
      </w:hyperlink>
      <w:r>
        <w:t xml:space="preserve"> and total from FFIS </w:t>
      </w:r>
    </w:p>
  </w:endnote>
  <w:endnote w:id="113">
    <w:p w14:paraId="58009E46" w14:textId="65A5838B" w:rsidR="00275F38" w:rsidRDefault="00275F38" w:rsidP="00275F38">
      <w:pPr>
        <w:pStyle w:val="EndnoteText"/>
      </w:pPr>
      <w:r>
        <w:rPr>
          <w:rStyle w:val="EndnoteReference"/>
        </w:rPr>
        <w:endnoteRef/>
      </w:r>
      <w:r>
        <w:t xml:space="preserve"> </w:t>
      </w:r>
      <w:hyperlink r:id="rId100" w:history="1">
        <w:r w:rsidRPr="00FA3EA6">
          <w:rPr>
            <w:rStyle w:val="Hyperlink"/>
          </w:rPr>
          <w:t>https://cms7.fta.dot.gov/funding/apportionments/table-3-fy-2020-cares-act-section-5311-rural-area-apportionments</w:t>
        </w:r>
      </w:hyperlink>
      <w:r>
        <w:t xml:space="preserve"> and total from FFIS </w:t>
      </w:r>
    </w:p>
  </w:endnote>
  <w:endnote w:id="114">
    <w:p w14:paraId="683D4284" w14:textId="1C0717FE" w:rsidR="00275F38" w:rsidRDefault="00275F38" w:rsidP="00275F38">
      <w:pPr>
        <w:pStyle w:val="EndnoteText"/>
      </w:pPr>
      <w:r>
        <w:rPr>
          <w:rStyle w:val="EndnoteReference"/>
        </w:rPr>
        <w:endnoteRef/>
      </w:r>
      <w:r>
        <w:t xml:space="preserve"> </w:t>
      </w:r>
      <w:hyperlink r:id="rId101" w:history="1">
        <w:r w:rsidRPr="00FA3EA6">
          <w:rPr>
            <w:rStyle w:val="Hyperlink"/>
          </w:rPr>
          <w:t>https://www.transit.dot.gov/funding/apportionments/table-2-fy-2020-cares-act-section-5307-urbanized-area-apportionments</w:t>
        </w:r>
      </w:hyperlink>
      <w:r>
        <w:t xml:space="preserve"> and total from FFIS </w:t>
      </w:r>
    </w:p>
  </w:endnote>
  <w:endnote w:id="115">
    <w:p w14:paraId="47713419" w14:textId="0D50DF58" w:rsidR="00421B5D" w:rsidRDefault="00421B5D" w:rsidP="00421B5D">
      <w:pPr>
        <w:pStyle w:val="EndnoteText"/>
      </w:pPr>
      <w:r>
        <w:rPr>
          <w:rStyle w:val="EndnoteReference"/>
        </w:rPr>
        <w:endnoteRef/>
      </w:r>
      <w:r>
        <w:t xml:space="preserve"> </w:t>
      </w:r>
      <w:hyperlink r:id="rId102" w:history="1">
        <w:r w:rsidRPr="00FA3EA6">
          <w:rPr>
            <w:rStyle w:val="Hyperlink"/>
          </w:rPr>
          <w:t>https://www.dol.gov/agencies/eta/dislocated-workers/grants/covid-19</w:t>
        </w:r>
      </w:hyperlink>
      <w:r w:rsidR="00E06A02">
        <w:rPr>
          <w:rStyle w:val="Hyperlink"/>
        </w:rPr>
        <w:t>;</w:t>
      </w:r>
      <w:r w:rsidR="00BA72D6">
        <w:rPr>
          <w:rStyle w:val="Hyperlink"/>
        </w:rPr>
        <w:t xml:space="preserve"> </w:t>
      </w:r>
      <w:r w:rsidR="00483B01">
        <w:t>Notification of grant award from Nevada Department of Employment, Training and Rehabilitation (DETR)</w:t>
      </w:r>
    </w:p>
  </w:endnote>
  <w:endnote w:id="116">
    <w:p w14:paraId="5CE88FF4" w14:textId="1C14CB24" w:rsidR="00421B5D" w:rsidRDefault="00421B5D" w:rsidP="00421B5D">
      <w:pPr>
        <w:pStyle w:val="EndnoteText"/>
      </w:pPr>
      <w:r>
        <w:rPr>
          <w:rStyle w:val="EndnoteReference"/>
        </w:rPr>
        <w:endnoteRef/>
      </w:r>
      <w:r>
        <w:t xml:space="preserve"> </w:t>
      </w:r>
      <w:hyperlink r:id="rId103" w:history="1">
        <w:r w:rsidRPr="00067FEF">
          <w:rPr>
            <w:rStyle w:val="Hyperlink"/>
          </w:rPr>
          <w:t>https://oui.doleta.gov/unemploy/docs/cares_act_funding_state.html</w:t>
        </w:r>
      </w:hyperlink>
      <w:r>
        <w:t xml:space="preserve"> </w:t>
      </w:r>
    </w:p>
  </w:endnote>
  <w:endnote w:id="117">
    <w:p w14:paraId="60E75A8E" w14:textId="77777777" w:rsidR="00421B5D" w:rsidRDefault="00421B5D" w:rsidP="00421B5D">
      <w:pPr>
        <w:pStyle w:val="EndnoteText"/>
      </w:pPr>
      <w:r>
        <w:rPr>
          <w:rStyle w:val="EndnoteReference"/>
        </w:rPr>
        <w:endnoteRef/>
      </w:r>
      <w:r>
        <w:t xml:space="preserve"> </w:t>
      </w:r>
      <w:hyperlink r:id="rId104" w:history="1">
        <w:r w:rsidRPr="00E73E22">
          <w:rPr>
            <w:rStyle w:val="Hyperlink"/>
          </w:rPr>
          <w:t>https://www.leg.state.nv.us/App/InterimCommittee/REL/Document/15363</w:t>
        </w:r>
      </w:hyperlink>
      <w:r>
        <w:t xml:space="preserve"> </w:t>
      </w:r>
    </w:p>
  </w:endnote>
  <w:endnote w:id="118">
    <w:p w14:paraId="2689EE67" w14:textId="09097C9B" w:rsidR="00421B5D" w:rsidRDefault="00421B5D" w:rsidP="00421B5D">
      <w:pPr>
        <w:pStyle w:val="EndnoteText"/>
      </w:pPr>
      <w:r>
        <w:rPr>
          <w:rStyle w:val="EndnoteReference"/>
        </w:rPr>
        <w:endnoteRef/>
      </w:r>
      <w:r w:rsidR="00483B01">
        <w:t xml:space="preserve"> N</w:t>
      </w:r>
      <w:r>
        <w:t>otification of grant award from DETR</w:t>
      </w:r>
    </w:p>
  </w:endnote>
  <w:endnote w:id="119">
    <w:p w14:paraId="2821127D" w14:textId="695E6C2F" w:rsidR="00421B5D" w:rsidRDefault="00421B5D" w:rsidP="00421B5D">
      <w:pPr>
        <w:pStyle w:val="EndnoteText"/>
      </w:pPr>
      <w:r>
        <w:rPr>
          <w:rStyle w:val="EndnoteReference"/>
        </w:rPr>
        <w:endnoteRef/>
      </w:r>
      <w:r>
        <w:t xml:space="preserve"> </w:t>
      </w:r>
      <w:hyperlink r:id="rId105" w:history="1">
        <w:r w:rsidRPr="00067FEF">
          <w:rPr>
            <w:rStyle w:val="Hyperlink"/>
          </w:rPr>
          <w:t>https://www.fema.gov/disasters/coronavirus/governments/supplemental-payments-lost-wages</w:t>
        </w:r>
      </w:hyperlink>
      <w:r>
        <w:t xml:space="preserve">; notification of grant award from DETR </w:t>
      </w:r>
    </w:p>
  </w:endnote>
  <w:endnote w:id="120">
    <w:p w14:paraId="148B9FB7" w14:textId="7F6B06BB" w:rsidR="00421B5D" w:rsidRDefault="00421B5D" w:rsidP="00421B5D">
      <w:pPr>
        <w:pStyle w:val="EndnoteText"/>
      </w:pPr>
      <w:r>
        <w:rPr>
          <w:rStyle w:val="EndnoteReference"/>
        </w:rPr>
        <w:endnoteRef/>
      </w:r>
      <w:r>
        <w:t xml:space="preserve"> </w:t>
      </w:r>
      <w:hyperlink r:id="rId106" w:history="1">
        <w:r w:rsidRPr="00067FEF">
          <w:rPr>
            <w:rStyle w:val="Hyperlink"/>
          </w:rPr>
          <w:t>https://oui.doleta.gov/unemploy/docs/cares_act_funding_state.html</w:t>
        </w:r>
      </w:hyperlink>
      <w:r>
        <w:t xml:space="preserve"> </w:t>
      </w:r>
    </w:p>
  </w:endnote>
  <w:endnote w:id="121">
    <w:p w14:paraId="4B7AEF18" w14:textId="4BFDECD2" w:rsidR="00421B5D" w:rsidRDefault="00421B5D" w:rsidP="00421B5D">
      <w:pPr>
        <w:pStyle w:val="EndnoteText"/>
      </w:pPr>
      <w:r>
        <w:rPr>
          <w:rStyle w:val="EndnoteReference"/>
        </w:rPr>
        <w:endnoteRef/>
      </w:r>
      <w:r>
        <w:t xml:space="preserve"> </w:t>
      </w:r>
      <w:hyperlink r:id="rId107" w:history="1">
        <w:r w:rsidRPr="00C74CF4">
          <w:rPr>
            <w:rStyle w:val="Hyperlink"/>
          </w:rPr>
          <w:t>https://www.leg.state.nv.us/App/InterimCommittee/REL/Document/15363</w:t>
        </w:r>
      </w:hyperlink>
      <w:r>
        <w:t>; notification of grant award from DETR</w:t>
      </w:r>
    </w:p>
  </w:endnote>
  <w:endnote w:id="122">
    <w:p w14:paraId="46334DBA" w14:textId="1955A8D3" w:rsidR="00421B5D" w:rsidRDefault="00421B5D" w:rsidP="00421B5D">
      <w:pPr>
        <w:pStyle w:val="EndnoteText"/>
      </w:pPr>
      <w:r>
        <w:rPr>
          <w:rStyle w:val="EndnoteReference"/>
        </w:rPr>
        <w:endnoteRef/>
      </w:r>
      <w:r>
        <w:t xml:space="preserve"> </w:t>
      </w:r>
      <w:hyperlink r:id="rId108" w:history="1">
        <w:r w:rsidRPr="00067FEF">
          <w:rPr>
            <w:rStyle w:val="Hyperlink"/>
          </w:rPr>
          <w:t>https://oui.doleta.gov/unemploy/docs/cares_act_funding_state.html</w:t>
        </w:r>
      </w:hyperlink>
      <w:r>
        <w:t xml:space="preserve"> </w:t>
      </w:r>
    </w:p>
  </w:endnote>
  <w:endnote w:id="123">
    <w:p w14:paraId="3939A286" w14:textId="77777777" w:rsidR="00421B5D" w:rsidRDefault="00421B5D" w:rsidP="00421B5D">
      <w:pPr>
        <w:pStyle w:val="EndnoteText"/>
      </w:pPr>
      <w:r>
        <w:rPr>
          <w:rStyle w:val="EndnoteReference"/>
        </w:rPr>
        <w:endnoteRef/>
      </w:r>
      <w:r>
        <w:t xml:space="preserve"> </w:t>
      </w:r>
      <w:hyperlink r:id="rId109" w:history="1">
        <w:r w:rsidRPr="00C74CF4">
          <w:rPr>
            <w:rStyle w:val="Hyperlink"/>
          </w:rPr>
          <w:t>http://nvlmi.mt.gov/Portals/197/UI%20Monthly%20Claims%20Press%20Release/Dashboards/State%20of%20Nevada%20UI%20Weekly%20Filing%20Report.pdf</w:t>
        </w:r>
      </w:hyperlink>
      <w:r>
        <w:t xml:space="preserve"> </w:t>
      </w:r>
    </w:p>
  </w:endnote>
  <w:endnote w:id="124">
    <w:p w14:paraId="731CD33B" w14:textId="3FBE04B1" w:rsidR="00421B5D" w:rsidRDefault="00421B5D" w:rsidP="00421B5D">
      <w:pPr>
        <w:pStyle w:val="EndnoteText"/>
      </w:pPr>
      <w:r>
        <w:rPr>
          <w:rStyle w:val="EndnoteReference"/>
        </w:rPr>
        <w:endnoteRef/>
      </w:r>
      <w:r>
        <w:t xml:space="preserve"> </w:t>
      </w:r>
      <w:hyperlink r:id="rId110" w:history="1">
        <w:r w:rsidRPr="00C74CF4">
          <w:rPr>
            <w:rStyle w:val="Hyperlink"/>
          </w:rPr>
          <w:t>https://www.leg.state.nv.us/App/InterimCommittee/REL/Document/15363</w:t>
        </w:r>
      </w:hyperlink>
      <w:r>
        <w:rPr>
          <w:rStyle w:val="Hyperlink"/>
        </w:rPr>
        <w:t>;</w:t>
      </w:r>
      <w:r w:rsidRPr="000E71A5">
        <w:t xml:space="preserve"> </w:t>
      </w:r>
      <w:r>
        <w:t xml:space="preserve">notification of grant award from DETR </w:t>
      </w:r>
    </w:p>
  </w:endnote>
  <w:endnote w:id="125">
    <w:p w14:paraId="3273EA4C" w14:textId="0CE267C6" w:rsidR="00421B5D" w:rsidRDefault="00421B5D" w:rsidP="00421B5D">
      <w:pPr>
        <w:pStyle w:val="EndnoteText"/>
      </w:pPr>
      <w:r>
        <w:rPr>
          <w:rStyle w:val="EndnoteReference"/>
        </w:rPr>
        <w:endnoteRef/>
      </w:r>
      <w:r>
        <w:t xml:space="preserve"> </w:t>
      </w:r>
      <w:hyperlink r:id="rId111" w:history="1">
        <w:r w:rsidRPr="00B80E9A">
          <w:rPr>
            <w:rStyle w:val="Hyperlink"/>
          </w:rPr>
          <w:t>https://oui.doleta.gov/unemploy/docs/cares_act_funding_state.html</w:t>
        </w:r>
      </w:hyperlink>
      <w:r>
        <w:t xml:space="preserve"> </w:t>
      </w:r>
    </w:p>
  </w:endnote>
  <w:endnote w:id="126">
    <w:p w14:paraId="33E0757F" w14:textId="77777777" w:rsidR="00421B5D" w:rsidRDefault="00421B5D" w:rsidP="00421B5D">
      <w:pPr>
        <w:pStyle w:val="EndnoteText"/>
      </w:pPr>
      <w:r>
        <w:rPr>
          <w:rStyle w:val="EndnoteReference"/>
        </w:rPr>
        <w:endnoteRef/>
      </w:r>
      <w:r>
        <w:t xml:space="preserve"> </w:t>
      </w:r>
      <w:hyperlink r:id="rId112" w:history="1">
        <w:r w:rsidRPr="00FA3EA6">
          <w:rPr>
            <w:rStyle w:val="Hyperlink"/>
          </w:rPr>
          <w:t>https://wdr.doleta.gov/directives/corr_doc.cfm?DOCN=8634</w:t>
        </w:r>
      </w:hyperlink>
      <w:r>
        <w:rPr>
          <w:rStyle w:val="Hyperlink"/>
        </w:rPr>
        <w:t>;</w:t>
      </w:r>
      <w:r>
        <w:t xml:space="preserve"> FFIS Unemployment Insurance Supplemental; reporting base plus supplemental together as of Aug. 5, 2020 per DETR</w:t>
      </w:r>
    </w:p>
  </w:endnote>
  <w:endnote w:id="127">
    <w:p w14:paraId="290C8A41" w14:textId="614BC496" w:rsidR="00421B5D" w:rsidRDefault="00421B5D" w:rsidP="00421B5D">
      <w:pPr>
        <w:pStyle w:val="EndnoteText"/>
      </w:pPr>
      <w:r>
        <w:rPr>
          <w:rStyle w:val="EndnoteReference"/>
        </w:rPr>
        <w:endnoteRef/>
      </w:r>
      <w:r>
        <w:t xml:space="preserve"> </w:t>
      </w:r>
      <w:hyperlink r:id="rId113" w:history="1">
        <w:r w:rsidRPr="006137F2">
          <w:rPr>
            <w:rStyle w:val="Hyperlink"/>
          </w:rPr>
          <w:t>https://www.dol.gov/newsroom/releases/eta/eta20200901</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DDD7" w14:textId="27D2B043" w:rsidR="00E4079A" w:rsidRPr="00880368" w:rsidRDefault="00E4079A"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BC4665">
      <w:rPr>
        <w:rFonts w:asciiTheme="majorHAnsi" w:hAnsiTheme="majorHAnsi" w:cstheme="majorHAnsi"/>
        <w:noProof/>
        <w:sz w:val="18"/>
        <w:szCs w:val="18"/>
      </w:rPr>
      <w:t>October 1</w:t>
    </w:r>
    <w:r>
      <w:rPr>
        <w:rFonts w:asciiTheme="majorHAnsi" w:hAnsiTheme="majorHAnsi" w:cstheme="majorHAnsi"/>
        <w:noProof/>
        <w:sz w:val="18"/>
        <w:szCs w:val="18"/>
      </w:rPr>
      <w:t>,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D245" w14:textId="7479C9D8" w:rsidR="00E4079A" w:rsidRPr="002D4472" w:rsidRDefault="00E4079A"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BC4665">
      <w:rPr>
        <w:rFonts w:asciiTheme="majorHAnsi" w:hAnsiTheme="majorHAnsi" w:cstheme="majorHAnsi"/>
        <w:noProof/>
        <w:sz w:val="18"/>
        <w:szCs w:val="18"/>
      </w:rPr>
      <w:t>October 1</w:t>
    </w:r>
    <w:r>
      <w:rPr>
        <w:rFonts w:asciiTheme="majorHAnsi" w:hAnsiTheme="majorHAnsi" w:cstheme="majorHAnsi"/>
        <w:noProof/>
        <w:sz w:val="18"/>
        <w:szCs w:val="18"/>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08296" w14:textId="77777777" w:rsidR="00EB129D" w:rsidRDefault="00EB129D" w:rsidP="00731560">
      <w:r>
        <w:separator/>
      </w:r>
    </w:p>
  </w:footnote>
  <w:footnote w:type="continuationSeparator" w:id="0">
    <w:p w14:paraId="02EC3201" w14:textId="77777777" w:rsidR="00EB129D" w:rsidRDefault="00EB129D" w:rsidP="00731560">
      <w:r>
        <w:continuationSeparator/>
      </w:r>
    </w:p>
  </w:footnote>
  <w:footnote w:type="continuationNotice" w:id="1">
    <w:p w14:paraId="5256D62D" w14:textId="77777777" w:rsidR="00EB129D" w:rsidRDefault="00EB129D">
      <w:pPr>
        <w:spacing w:before="0" w:after="0"/>
      </w:pPr>
    </w:p>
  </w:footnote>
  <w:footnote w:id="2">
    <w:p w14:paraId="79777A05" w14:textId="3444FAD2" w:rsidR="00E4079A" w:rsidRDefault="00E4079A">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Pr>
            <w:rStyle w:val="Hyperlink"/>
          </w:rPr>
          <w:t>Federal COVID-19 Funding Tracker</w:t>
        </w:r>
      </w:hyperlink>
      <w:r w:rsidRPr="00D70600">
        <w:t xml:space="preserve"> from the Grant Office.</w:t>
      </w:r>
    </w:p>
  </w:footnote>
  <w:footnote w:id="3">
    <w:p w14:paraId="53050836" w14:textId="02BF6768" w:rsidR="009F7FCB" w:rsidRDefault="009F7FCB" w:rsidP="009F7FCB">
      <w:pPr>
        <w:pStyle w:val="EndnoteText"/>
      </w:pPr>
      <w:r>
        <w:rPr>
          <w:rStyle w:val="FootnoteReference"/>
        </w:rPr>
        <w:footnoteRef/>
      </w:r>
      <w:r>
        <w:t xml:space="preserve"> </w:t>
      </w:r>
      <w:r w:rsidRPr="002D4FB1">
        <w:t>Contrac</w:t>
      </w:r>
      <w:r>
        <w:t xml:space="preserve">t funding includes only contract action obligations and is based on Nevada as the contracts’ </w:t>
      </w:r>
      <w:r w:rsidRPr="002D4FB1">
        <w:t>place of performance</w:t>
      </w:r>
      <w:r>
        <w:t>.</w:t>
      </w:r>
    </w:p>
  </w:footnote>
  <w:footnote w:id="4">
    <w:p w14:paraId="24C42881" w14:textId="0AD90E23" w:rsidR="00914CB1" w:rsidRDefault="00914CB1" w:rsidP="00914CB1">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5">
    <w:p w14:paraId="54FB408E" w14:textId="644D826B" w:rsidR="00E4079A" w:rsidRDefault="00E4079A">
      <w:pPr>
        <w:pStyle w:val="FootnoteText"/>
      </w:pPr>
      <w:r>
        <w:rPr>
          <w:rStyle w:val="FootnoteReference"/>
        </w:rPr>
        <w:footnoteRef/>
      </w:r>
      <w:r>
        <w:t xml:space="preserve"> The planned use of Coronavirus Relief Fund allocations by Clark County and Las Vegas are as reported per local governments’ websites. </w:t>
      </w:r>
    </w:p>
  </w:footnote>
  <w:footnote w:id="6">
    <w:p w14:paraId="417B0916" w14:textId="28BB4B76" w:rsidR="00FD5935" w:rsidRDefault="00FD5935">
      <w:pPr>
        <w:pStyle w:val="FootnoteText"/>
      </w:pPr>
      <w:r>
        <w:rPr>
          <w:rStyle w:val="FootnoteReference"/>
        </w:rPr>
        <w:footnoteRef/>
      </w:r>
      <w:r>
        <w:t xml:space="preserve"> </w:t>
      </w:r>
      <w:r w:rsidR="00D61ECB">
        <w:t xml:space="preserve">Includes </w:t>
      </w:r>
      <w:r w:rsidR="00DE40B6">
        <w:t xml:space="preserve">$60,000 allocated to </w:t>
      </w:r>
      <w:r w:rsidR="00F31824">
        <w:t>Meal Delivery for Vulnerable Nevadans</w:t>
      </w:r>
      <w:r w:rsidR="00E138B3">
        <w:t xml:space="preserve">, as well as other work programs approved </w:t>
      </w:r>
      <w:r w:rsidR="002D7CE1">
        <w:t xml:space="preserve">of $100,000 or less </w:t>
      </w:r>
      <w:r w:rsidR="00DE40B6">
        <w:t xml:space="preserve">by the Interim Finance Committee </w:t>
      </w:r>
      <w:r w:rsidR="002D7CE1">
        <w:t>and non-IFC work programs.</w:t>
      </w:r>
    </w:p>
  </w:footnote>
  <w:footnote w:id="7">
    <w:p w14:paraId="691F0157" w14:textId="08EDFA12" w:rsidR="00E4079A" w:rsidRDefault="00E4079A">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w:t>
      </w:r>
    </w:p>
  </w:footnote>
  <w:footnote w:id="8">
    <w:p w14:paraId="58A77B83" w14:textId="7B9C7990" w:rsidR="00582F07" w:rsidRDefault="00582F07" w:rsidP="00582F07">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9">
    <w:p w14:paraId="346FFE07" w14:textId="3C6BF733" w:rsidR="00421B5D" w:rsidRDefault="00421B5D" w:rsidP="00421B5D">
      <w:pPr>
        <w:pStyle w:val="FootnoteText"/>
      </w:pPr>
      <w:r>
        <w:rPr>
          <w:rStyle w:val="FootnoteReference"/>
        </w:rPr>
        <w:footnoteRef/>
      </w:r>
      <w:r>
        <w:t xml:space="preserve"> As of September 24</w:t>
      </w:r>
      <w:r w:rsidRPr="00EF16F6">
        <w:t>, 2020</w:t>
      </w:r>
      <w:r>
        <w:t>, u</w:t>
      </w:r>
      <w:r w:rsidRPr="00EF16F6">
        <w:t>nemployment relief payments from Unemployment Insurance</w:t>
      </w:r>
      <w:r>
        <w:t xml:space="preserve"> and</w:t>
      </w:r>
      <w:r w:rsidRPr="00EF16F6">
        <w:t xml:space="preserve"> FPUC </w:t>
      </w:r>
      <w:r>
        <w:t>are inclusive of all funding received, not funding that has been disbursed.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4777F" w14:textId="17C27F31" w:rsidR="00E4079A" w:rsidRDefault="00E40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4863C" w14:textId="77777777" w:rsidR="00E4079A" w:rsidRDefault="00E4079A" w:rsidP="000A1D50">
    <w:pPr>
      <w:pStyle w:val="Header"/>
      <w:jc w:val="right"/>
    </w:pPr>
    <w:r>
      <w:rPr>
        <w:noProof/>
      </w:rPr>
      <w:drawing>
        <wp:inline distT="0" distB="0" distL="0" distR="0" wp14:anchorId="7DE4A545" wp14:editId="47A53A7B">
          <wp:extent cx="1290768" cy="1188720"/>
          <wp:effectExtent l="0" t="0" r="5080" b="0"/>
          <wp:docPr id="2" name="Picture 2"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_Logo.jpg"/>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US" w:vendorID="64" w:dllVersion="0" w:nlCheck="1" w:checkStyle="0"/>
  <w:proofState w:spelling="clean" w:grammar="clean"/>
  <w:attachedTemplate r:id="rId1"/>
  <w:defaultTabStop w:val="720"/>
  <w:characterSpacingControl w:val="doNotCompress"/>
  <w:savePreviewPicture/>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3699"/>
    <w:rsid w:val="00003B82"/>
    <w:rsid w:val="0000436D"/>
    <w:rsid w:val="0001138E"/>
    <w:rsid w:val="00011429"/>
    <w:rsid w:val="0001221A"/>
    <w:rsid w:val="000168FE"/>
    <w:rsid w:val="00017A45"/>
    <w:rsid w:val="0002119F"/>
    <w:rsid w:val="000230B4"/>
    <w:rsid w:val="00024EAC"/>
    <w:rsid w:val="000276DB"/>
    <w:rsid w:val="000277F2"/>
    <w:rsid w:val="00030054"/>
    <w:rsid w:val="0003030F"/>
    <w:rsid w:val="0003680C"/>
    <w:rsid w:val="000407CD"/>
    <w:rsid w:val="00042340"/>
    <w:rsid w:val="00042E9E"/>
    <w:rsid w:val="00050374"/>
    <w:rsid w:val="00050441"/>
    <w:rsid w:val="00050911"/>
    <w:rsid w:val="00053297"/>
    <w:rsid w:val="00060EBC"/>
    <w:rsid w:val="00061AA7"/>
    <w:rsid w:val="000625BE"/>
    <w:rsid w:val="00062DF9"/>
    <w:rsid w:val="00062FE2"/>
    <w:rsid w:val="00063185"/>
    <w:rsid w:val="000752F6"/>
    <w:rsid w:val="000760A3"/>
    <w:rsid w:val="0007670E"/>
    <w:rsid w:val="0007701C"/>
    <w:rsid w:val="0008174A"/>
    <w:rsid w:val="000864D5"/>
    <w:rsid w:val="00086A0C"/>
    <w:rsid w:val="00086FD4"/>
    <w:rsid w:val="00090E2C"/>
    <w:rsid w:val="0009245E"/>
    <w:rsid w:val="00094358"/>
    <w:rsid w:val="000956FE"/>
    <w:rsid w:val="00096DC9"/>
    <w:rsid w:val="000A1439"/>
    <w:rsid w:val="000A162F"/>
    <w:rsid w:val="000A1D50"/>
    <w:rsid w:val="000A3A85"/>
    <w:rsid w:val="000A42BD"/>
    <w:rsid w:val="000B0FC9"/>
    <w:rsid w:val="000B3054"/>
    <w:rsid w:val="000B38DA"/>
    <w:rsid w:val="000B46A1"/>
    <w:rsid w:val="000B794C"/>
    <w:rsid w:val="000C0B12"/>
    <w:rsid w:val="000C27A0"/>
    <w:rsid w:val="000C397D"/>
    <w:rsid w:val="000C564B"/>
    <w:rsid w:val="000C6D5D"/>
    <w:rsid w:val="000D145B"/>
    <w:rsid w:val="000D15C3"/>
    <w:rsid w:val="000D2962"/>
    <w:rsid w:val="000D298D"/>
    <w:rsid w:val="000D4991"/>
    <w:rsid w:val="000D52B5"/>
    <w:rsid w:val="000D58FD"/>
    <w:rsid w:val="000D664E"/>
    <w:rsid w:val="000D7C3B"/>
    <w:rsid w:val="000E05E9"/>
    <w:rsid w:val="000E4AE9"/>
    <w:rsid w:val="000E67A7"/>
    <w:rsid w:val="000E71A5"/>
    <w:rsid w:val="000F0AF0"/>
    <w:rsid w:val="000F0E95"/>
    <w:rsid w:val="000F115B"/>
    <w:rsid w:val="000F12B7"/>
    <w:rsid w:val="000F3AB0"/>
    <w:rsid w:val="00106F76"/>
    <w:rsid w:val="00110382"/>
    <w:rsid w:val="001138E9"/>
    <w:rsid w:val="0011636B"/>
    <w:rsid w:val="0012088C"/>
    <w:rsid w:val="00121F8D"/>
    <w:rsid w:val="001279F7"/>
    <w:rsid w:val="001305BB"/>
    <w:rsid w:val="0013098E"/>
    <w:rsid w:val="001311EF"/>
    <w:rsid w:val="00133B63"/>
    <w:rsid w:val="00151610"/>
    <w:rsid w:val="00152964"/>
    <w:rsid w:val="001529FA"/>
    <w:rsid w:val="0015315D"/>
    <w:rsid w:val="001533E4"/>
    <w:rsid w:val="00154DF3"/>
    <w:rsid w:val="001608EF"/>
    <w:rsid w:val="00160D14"/>
    <w:rsid w:val="00160ED9"/>
    <w:rsid w:val="001617A3"/>
    <w:rsid w:val="001649BB"/>
    <w:rsid w:val="001719A7"/>
    <w:rsid w:val="001728E1"/>
    <w:rsid w:val="001729EF"/>
    <w:rsid w:val="001776F2"/>
    <w:rsid w:val="00180FDD"/>
    <w:rsid w:val="00181AB8"/>
    <w:rsid w:val="00183660"/>
    <w:rsid w:val="00184D3B"/>
    <w:rsid w:val="0018512C"/>
    <w:rsid w:val="001851C9"/>
    <w:rsid w:val="00186DDD"/>
    <w:rsid w:val="00191948"/>
    <w:rsid w:val="001955AF"/>
    <w:rsid w:val="00196561"/>
    <w:rsid w:val="00197839"/>
    <w:rsid w:val="001A063F"/>
    <w:rsid w:val="001A0EEB"/>
    <w:rsid w:val="001A1B6B"/>
    <w:rsid w:val="001A5464"/>
    <w:rsid w:val="001A7836"/>
    <w:rsid w:val="001B0C6C"/>
    <w:rsid w:val="001B3F34"/>
    <w:rsid w:val="001B45B7"/>
    <w:rsid w:val="001B602B"/>
    <w:rsid w:val="001C0393"/>
    <w:rsid w:val="001C22AA"/>
    <w:rsid w:val="001C29B0"/>
    <w:rsid w:val="001C3057"/>
    <w:rsid w:val="001C4109"/>
    <w:rsid w:val="001C5CFB"/>
    <w:rsid w:val="001D2E91"/>
    <w:rsid w:val="001D44AF"/>
    <w:rsid w:val="001D7994"/>
    <w:rsid w:val="001E0FFF"/>
    <w:rsid w:val="001E2771"/>
    <w:rsid w:val="001E3C3B"/>
    <w:rsid w:val="001E6A40"/>
    <w:rsid w:val="001E7A96"/>
    <w:rsid w:val="001F034F"/>
    <w:rsid w:val="001F1F52"/>
    <w:rsid w:val="001F3728"/>
    <w:rsid w:val="001F3EFD"/>
    <w:rsid w:val="001F43EE"/>
    <w:rsid w:val="001F4D16"/>
    <w:rsid w:val="001F600F"/>
    <w:rsid w:val="001F7F5D"/>
    <w:rsid w:val="00200EEC"/>
    <w:rsid w:val="002016EB"/>
    <w:rsid w:val="00201B52"/>
    <w:rsid w:val="0020212B"/>
    <w:rsid w:val="00202EEA"/>
    <w:rsid w:val="00203059"/>
    <w:rsid w:val="00205713"/>
    <w:rsid w:val="00206EF5"/>
    <w:rsid w:val="00207C92"/>
    <w:rsid w:val="0021196F"/>
    <w:rsid w:val="00212804"/>
    <w:rsid w:val="0021324C"/>
    <w:rsid w:val="0021327F"/>
    <w:rsid w:val="00213768"/>
    <w:rsid w:val="00214975"/>
    <w:rsid w:val="00216AEC"/>
    <w:rsid w:val="00217B92"/>
    <w:rsid w:val="00220145"/>
    <w:rsid w:val="002205E3"/>
    <w:rsid w:val="00221542"/>
    <w:rsid w:val="00226A0E"/>
    <w:rsid w:val="00227F42"/>
    <w:rsid w:val="00227F7F"/>
    <w:rsid w:val="0023095E"/>
    <w:rsid w:val="002315C9"/>
    <w:rsid w:val="002327CD"/>
    <w:rsid w:val="0023497E"/>
    <w:rsid w:val="00235978"/>
    <w:rsid w:val="00235A8E"/>
    <w:rsid w:val="00235B33"/>
    <w:rsid w:val="0023714E"/>
    <w:rsid w:val="00237BCC"/>
    <w:rsid w:val="00243317"/>
    <w:rsid w:val="00244F32"/>
    <w:rsid w:val="00250A5E"/>
    <w:rsid w:val="002524F1"/>
    <w:rsid w:val="00254B29"/>
    <w:rsid w:val="0025674E"/>
    <w:rsid w:val="00257000"/>
    <w:rsid w:val="0026025D"/>
    <w:rsid w:val="002611DA"/>
    <w:rsid w:val="0026255C"/>
    <w:rsid w:val="0026257A"/>
    <w:rsid w:val="002662F9"/>
    <w:rsid w:val="00266525"/>
    <w:rsid w:val="00267EE4"/>
    <w:rsid w:val="00275F38"/>
    <w:rsid w:val="00277973"/>
    <w:rsid w:val="002842F5"/>
    <w:rsid w:val="00286584"/>
    <w:rsid w:val="00286CE3"/>
    <w:rsid w:val="00290C8A"/>
    <w:rsid w:val="00292262"/>
    <w:rsid w:val="00294D9E"/>
    <w:rsid w:val="00297289"/>
    <w:rsid w:val="002977FE"/>
    <w:rsid w:val="00297CBE"/>
    <w:rsid w:val="00297CBF"/>
    <w:rsid w:val="00297F87"/>
    <w:rsid w:val="002A0402"/>
    <w:rsid w:val="002A0FEA"/>
    <w:rsid w:val="002A4989"/>
    <w:rsid w:val="002A603A"/>
    <w:rsid w:val="002A6A7C"/>
    <w:rsid w:val="002A7BC6"/>
    <w:rsid w:val="002B156F"/>
    <w:rsid w:val="002B1811"/>
    <w:rsid w:val="002B18E4"/>
    <w:rsid w:val="002B42D9"/>
    <w:rsid w:val="002B4DF1"/>
    <w:rsid w:val="002B5FA8"/>
    <w:rsid w:val="002C16C3"/>
    <w:rsid w:val="002C1A5A"/>
    <w:rsid w:val="002C3452"/>
    <w:rsid w:val="002C36AF"/>
    <w:rsid w:val="002C7A96"/>
    <w:rsid w:val="002C7C40"/>
    <w:rsid w:val="002C7ED6"/>
    <w:rsid w:val="002D0E14"/>
    <w:rsid w:val="002D4472"/>
    <w:rsid w:val="002D4F42"/>
    <w:rsid w:val="002D4FB1"/>
    <w:rsid w:val="002D5DAC"/>
    <w:rsid w:val="002D67C5"/>
    <w:rsid w:val="002D6DA1"/>
    <w:rsid w:val="002D7CE1"/>
    <w:rsid w:val="002E07DC"/>
    <w:rsid w:val="002E3BAF"/>
    <w:rsid w:val="002E4937"/>
    <w:rsid w:val="002E5D9A"/>
    <w:rsid w:val="002E7F71"/>
    <w:rsid w:val="002F1D4B"/>
    <w:rsid w:val="002F39C4"/>
    <w:rsid w:val="002F4C04"/>
    <w:rsid w:val="002F7576"/>
    <w:rsid w:val="002F7EF8"/>
    <w:rsid w:val="003013D5"/>
    <w:rsid w:val="0030277E"/>
    <w:rsid w:val="003029D5"/>
    <w:rsid w:val="0030458F"/>
    <w:rsid w:val="003045CF"/>
    <w:rsid w:val="00307E8C"/>
    <w:rsid w:val="0031067F"/>
    <w:rsid w:val="00321C25"/>
    <w:rsid w:val="00321ED2"/>
    <w:rsid w:val="00323495"/>
    <w:rsid w:val="00323C5A"/>
    <w:rsid w:val="00325945"/>
    <w:rsid w:val="00326942"/>
    <w:rsid w:val="00326D67"/>
    <w:rsid w:val="0033119B"/>
    <w:rsid w:val="003328F4"/>
    <w:rsid w:val="00332D3B"/>
    <w:rsid w:val="00335401"/>
    <w:rsid w:val="00337502"/>
    <w:rsid w:val="003400F6"/>
    <w:rsid w:val="003406A5"/>
    <w:rsid w:val="003427C7"/>
    <w:rsid w:val="003428C1"/>
    <w:rsid w:val="00342EC3"/>
    <w:rsid w:val="00343DB9"/>
    <w:rsid w:val="0034772D"/>
    <w:rsid w:val="00347F56"/>
    <w:rsid w:val="00350393"/>
    <w:rsid w:val="00350C02"/>
    <w:rsid w:val="0035501F"/>
    <w:rsid w:val="0035569F"/>
    <w:rsid w:val="00356C8C"/>
    <w:rsid w:val="00356E07"/>
    <w:rsid w:val="0035719D"/>
    <w:rsid w:val="0036050E"/>
    <w:rsid w:val="003636A8"/>
    <w:rsid w:val="00363A2E"/>
    <w:rsid w:val="0036706F"/>
    <w:rsid w:val="00371BA7"/>
    <w:rsid w:val="00371F5E"/>
    <w:rsid w:val="00374617"/>
    <w:rsid w:val="00374F39"/>
    <w:rsid w:val="003756A8"/>
    <w:rsid w:val="003817CA"/>
    <w:rsid w:val="00381F81"/>
    <w:rsid w:val="003827BE"/>
    <w:rsid w:val="00382FC0"/>
    <w:rsid w:val="00383545"/>
    <w:rsid w:val="00383FF9"/>
    <w:rsid w:val="00384E50"/>
    <w:rsid w:val="00390F61"/>
    <w:rsid w:val="00391835"/>
    <w:rsid w:val="00391C9F"/>
    <w:rsid w:val="00393763"/>
    <w:rsid w:val="0039624C"/>
    <w:rsid w:val="003A04CB"/>
    <w:rsid w:val="003A1927"/>
    <w:rsid w:val="003A3DC6"/>
    <w:rsid w:val="003A4BF7"/>
    <w:rsid w:val="003A5969"/>
    <w:rsid w:val="003A70CC"/>
    <w:rsid w:val="003A70DF"/>
    <w:rsid w:val="003B01DD"/>
    <w:rsid w:val="003B4426"/>
    <w:rsid w:val="003C5B70"/>
    <w:rsid w:val="003C5D2C"/>
    <w:rsid w:val="003C63E2"/>
    <w:rsid w:val="003C66C3"/>
    <w:rsid w:val="003D1B1E"/>
    <w:rsid w:val="003D6C52"/>
    <w:rsid w:val="003E18C2"/>
    <w:rsid w:val="003E205A"/>
    <w:rsid w:val="003E5A31"/>
    <w:rsid w:val="003F029C"/>
    <w:rsid w:val="00400286"/>
    <w:rsid w:val="004010B4"/>
    <w:rsid w:val="00414819"/>
    <w:rsid w:val="00415B59"/>
    <w:rsid w:val="00420B58"/>
    <w:rsid w:val="00421945"/>
    <w:rsid w:val="00421A39"/>
    <w:rsid w:val="00421B5D"/>
    <w:rsid w:val="00422896"/>
    <w:rsid w:val="00423B88"/>
    <w:rsid w:val="004240AF"/>
    <w:rsid w:val="0043279E"/>
    <w:rsid w:val="00432C5A"/>
    <w:rsid w:val="00437D39"/>
    <w:rsid w:val="00443661"/>
    <w:rsid w:val="00443FF2"/>
    <w:rsid w:val="004513EA"/>
    <w:rsid w:val="00451449"/>
    <w:rsid w:val="00452310"/>
    <w:rsid w:val="00454F11"/>
    <w:rsid w:val="0045571F"/>
    <w:rsid w:val="00456651"/>
    <w:rsid w:val="00460F20"/>
    <w:rsid w:val="0046246D"/>
    <w:rsid w:val="0046461B"/>
    <w:rsid w:val="00464F4D"/>
    <w:rsid w:val="00466881"/>
    <w:rsid w:val="0046773D"/>
    <w:rsid w:val="0047299D"/>
    <w:rsid w:val="004741F9"/>
    <w:rsid w:val="004752F0"/>
    <w:rsid w:val="00480DAB"/>
    <w:rsid w:val="00483629"/>
    <w:rsid w:val="00483B01"/>
    <w:rsid w:val="00486875"/>
    <w:rsid w:val="00486B28"/>
    <w:rsid w:val="004876AC"/>
    <w:rsid w:val="0049523A"/>
    <w:rsid w:val="00496C7B"/>
    <w:rsid w:val="004A0476"/>
    <w:rsid w:val="004A0BCC"/>
    <w:rsid w:val="004A1483"/>
    <w:rsid w:val="004A3958"/>
    <w:rsid w:val="004A4C1D"/>
    <w:rsid w:val="004A5B2D"/>
    <w:rsid w:val="004A60E6"/>
    <w:rsid w:val="004A6980"/>
    <w:rsid w:val="004A79F0"/>
    <w:rsid w:val="004B12AC"/>
    <w:rsid w:val="004B43C6"/>
    <w:rsid w:val="004B47C5"/>
    <w:rsid w:val="004B4A0F"/>
    <w:rsid w:val="004B4C9E"/>
    <w:rsid w:val="004B6329"/>
    <w:rsid w:val="004C648C"/>
    <w:rsid w:val="004C6599"/>
    <w:rsid w:val="004D1FD7"/>
    <w:rsid w:val="004D26E1"/>
    <w:rsid w:val="004D38BE"/>
    <w:rsid w:val="004D46DD"/>
    <w:rsid w:val="004D7ACE"/>
    <w:rsid w:val="004E14EA"/>
    <w:rsid w:val="004E25AF"/>
    <w:rsid w:val="004F2420"/>
    <w:rsid w:val="004F5EAB"/>
    <w:rsid w:val="00504143"/>
    <w:rsid w:val="005041F3"/>
    <w:rsid w:val="00507D62"/>
    <w:rsid w:val="00507FBA"/>
    <w:rsid w:val="00513D67"/>
    <w:rsid w:val="00514147"/>
    <w:rsid w:val="00514FAD"/>
    <w:rsid w:val="005155C2"/>
    <w:rsid w:val="00517EF8"/>
    <w:rsid w:val="0052137C"/>
    <w:rsid w:val="005214D3"/>
    <w:rsid w:val="005218CC"/>
    <w:rsid w:val="00521C05"/>
    <w:rsid w:val="0052215A"/>
    <w:rsid w:val="005225D3"/>
    <w:rsid w:val="005243A6"/>
    <w:rsid w:val="00524BC6"/>
    <w:rsid w:val="00527B8C"/>
    <w:rsid w:val="00531D20"/>
    <w:rsid w:val="005338EA"/>
    <w:rsid w:val="005341F9"/>
    <w:rsid w:val="00535873"/>
    <w:rsid w:val="00535999"/>
    <w:rsid w:val="00536287"/>
    <w:rsid w:val="0053783C"/>
    <w:rsid w:val="00537FB5"/>
    <w:rsid w:val="0054296D"/>
    <w:rsid w:val="00542DA4"/>
    <w:rsid w:val="00543773"/>
    <w:rsid w:val="00546093"/>
    <w:rsid w:val="00546296"/>
    <w:rsid w:val="005472DC"/>
    <w:rsid w:val="00550B8A"/>
    <w:rsid w:val="005524C7"/>
    <w:rsid w:val="005529CF"/>
    <w:rsid w:val="00553048"/>
    <w:rsid w:val="00553933"/>
    <w:rsid w:val="00553983"/>
    <w:rsid w:val="00555ABC"/>
    <w:rsid w:val="00555CEC"/>
    <w:rsid w:val="005609B6"/>
    <w:rsid w:val="00561FD1"/>
    <w:rsid w:val="00563350"/>
    <w:rsid w:val="005643FE"/>
    <w:rsid w:val="00565061"/>
    <w:rsid w:val="005657A5"/>
    <w:rsid w:val="00567287"/>
    <w:rsid w:val="00570DF0"/>
    <w:rsid w:val="0057104E"/>
    <w:rsid w:val="005728DB"/>
    <w:rsid w:val="00573AD9"/>
    <w:rsid w:val="00573E61"/>
    <w:rsid w:val="00573E6E"/>
    <w:rsid w:val="00574872"/>
    <w:rsid w:val="00582F07"/>
    <w:rsid w:val="00583197"/>
    <w:rsid w:val="00583F4C"/>
    <w:rsid w:val="005844FB"/>
    <w:rsid w:val="005877D1"/>
    <w:rsid w:val="00590E98"/>
    <w:rsid w:val="00591410"/>
    <w:rsid w:val="00591AFD"/>
    <w:rsid w:val="00592B16"/>
    <w:rsid w:val="005938EA"/>
    <w:rsid w:val="00596942"/>
    <w:rsid w:val="005A0084"/>
    <w:rsid w:val="005A17B8"/>
    <w:rsid w:val="005A233D"/>
    <w:rsid w:val="005A4C57"/>
    <w:rsid w:val="005A6B1B"/>
    <w:rsid w:val="005A7A5A"/>
    <w:rsid w:val="005B12FB"/>
    <w:rsid w:val="005B2314"/>
    <w:rsid w:val="005B3EB5"/>
    <w:rsid w:val="005B61CE"/>
    <w:rsid w:val="005B7291"/>
    <w:rsid w:val="005B7AB1"/>
    <w:rsid w:val="005B7C51"/>
    <w:rsid w:val="005C0526"/>
    <w:rsid w:val="005C05C4"/>
    <w:rsid w:val="005C0784"/>
    <w:rsid w:val="005C1F72"/>
    <w:rsid w:val="005C2C76"/>
    <w:rsid w:val="005C2D9B"/>
    <w:rsid w:val="005C3625"/>
    <w:rsid w:val="005C3FD3"/>
    <w:rsid w:val="005C4232"/>
    <w:rsid w:val="005C5BBD"/>
    <w:rsid w:val="005C5DBC"/>
    <w:rsid w:val="005D1246"/>
    <w:rsid w:val="005D1E41"/>
    <w:rsid w:val="005D1FDD"/>
    <w:rsid w:val="005D241E"/>
    <w:rsid w:val="005D383F"/>
    <w:rsid w:val="005D6522"/>
    <w:rsid w:val="005D6FE5"/>
    <w:rsid w:val="005E40A7"/>
    <w:rsid w:val="005E435C"/>
    <w:rsid w:val="005E6BFB"/>
    <w:rsid w:val="005E73A5"/>
    <w:rsid w:val="005E7E2F"/>
    <w:rsid w:val="005F27A2"/>
    <w:rsid w:val="005F39DB"/>
    <w:rsid w:val="005F4B71"/>
    <w:rsid w:val="005F5071"/>
    <w:rsid w:val="005F5CAA"/>
    <w:rsid w:val="005F79DA"/>
    <w:rsid w:val="006003F5"/>
    <w:rsid w:val="00601188"/>
    <w:rsid w:val="00601E0F"/>
    <w:rsid w:val="006024CD"/>
    <w:rsid w:val="00606886"/>
    <w:rsid w:val="0061060D"/>
    <w:rsid w:val="006139DF"/>
    <w:rsid w:val="006143A7"/>
    <w:rsid w:val="00615912"/>
    <w:rsid w:val="006203D1"/>
    <w:rsid w:val="006217E8"/>
    <w:rsid w:val="00622575"/>
    <w:rsid w:val="0062259B"/>
    <w:rsid w:val="006228DD"/>
    <w:rsid w:val="00622A30"/>
    <w:rsid w:val="006230C0"/>
    <w:rsid w:val="006241F4"/>
    <w:rsid w:val="00630580"/>
    <w:rsid w:val="00632E67"/>
    <w:rsid w:val="00633D49"/>
    <w:rsid w:val="00633E0A"/>
    <w:rsid w:val="00634AB6"/>
    <w:rsid w:val="006368FF"/>
    <w:rsid w:val="00640366"/>
    <w:rsid w:val="006445F2"/>
    <w:rsid w:val="00647983"/>
    <w:rsid w:val="00650F16"/>
    <w:rsid w:val="006526D5"/>
    <w:rsid w:val="0065311F"/>
    <w:rsid w:val="006550F7"/>
    <w:rsid w:val="00657E11"/>
    <w:rsid w:val="00660D73"/>
    <w:rsid w:val="00661721"/>
    <w:rsid w:val="0066297E"/>
    <w:rsid w:val="006657A9"/>
    <w:rsid w:val="0066730D"/>
    <w:rsid w:val="0067384B"/>
    <w:rsid w:val="00675FC0"/>
    <w:rsid w:val="00677401"/>
    <w:rsid w:val="006803AE"/>
    <w:rsid w:val="00680B8F"/>
    <w:rsid w:val="006810EF"/>
    <w:rsid w:val="00685FBE"/>
    <w:rsid w:val="00686D2C"/>
    <w:rsid w:val="00687982"/>
    <w:rsid w:val="00690AA7"/>
    <w:rsid w:val="00691D68"/>
    <w:rsid w:val="00695738"/>
    <w:rsid w:val="00695D47"/>
    <w:rsid w:val="00696575"/>
    <w:rsid w:val="00697FE0"/>
    <w:rsid w:val="006A1831"/>
    <w:rsid w:val="006A526C"/>
    <w:rsid w:val="006A7FC1"/>
    <w:rsid w:val="006B16E3"/>
    <w:rsid w:val="006B2D9D"/>
    <w:rsid w:val="006B3FFE"/>
    <w:rsid w:val="006B4932"/>
    <w:rsid w:val="006B4CDE"/>
    <w:rsid w:val="006B5041"/>
    <w:rsid w:val="006B5EDB"/>
    <w:rsid w:val="006B7284"/>
    <w:rsid w:val="006C0613"/>
    <w:rsid w:val="006C18B2"/>
    <w:rsid w:val="006C1DC6"/>
    <w:rsid w:val="006C2F1B"/>
    <w:rsid w:val="006C4BC7"/>
    <w:rsid w:val="006C53BE"/>
    <w:rsid w:val="006C56F8"/>
    <w:rsid w:val="006C75DE"/>
    <w:rsid w:val="006D15A6"/>
    <w:rsid w:val="006D1E9B"/>
    <w:rsid w:val="006D27AD"/>
    <w:rsid w:val="006D3D56"/>
    <w:rsid w:val="006D5C0F"/>
    <w:rsid w:val="006D7225"/>
    <w:rsid w:val="006E05F2"/>
    <w:rsid w:val="006E483F"/>
    <w:rsid w:val="006E535C"/>
    <w:rsid w:val="006E79CB"/>
    <w:rsid w:val="006F1600"/>
    <w:rsid w:val="006F428A"/>
    <w:rsid w:val="00700CB8"/>
    <w:rsid w:val="00702C79"/>
    <w:rsid w:val="007033DA"/>
    <w:rsid w:val="00704F67"/>
    <w:rsid w:val="00705953"/>
    <w:rsid w:val="0070600D"/>
    <w:rsid w:val="007104D3"/>
    <w:rsid w:val="007109D3"/>
    <w:rsid w:val="0071103A"/>
    <w:rsid w:val="00711BCC"/>
    <w:rsid w:val="0071438A"/>
    <w:rsid w:val="0071632E"/>
    <w:rsid w:val="007177EE"/>
    <w:rsid w:val="00717A54"/>
    <w:rsid w:val="007212D8"/>
    <w:rsid w:val="00723359"/>
    <w:rsid w:val="00724C73"/>
    <w:rsid w:val="00731560"/>
    <w:rsid w:val="00732334"/>
    <w:rsid w:val="007339FE"/>
    <w:rsid w:val="00733E86"/>
    <w:rsid w:val="00736138"/>
    <w:rsid w:val="00740AE0"/>
    <w:rsid w:val="007425C1"/>
    <w:rsid w:val="00742D7E"/>
    <w:rsid w:val="007447D5"/>
    <w:rsid w:val="00745AD5"/>
    <w:rsid w:val="00746713"/>
    <w:rsid w:val="00746A1C"/>
    <w:rsid w:val="00750F1D"/>
    <w:rsid w:val="0075102E"/>
    <w:rsid w:val="00752007"/>
    <w:rsid w:val="00752B61"/>
    <w:rsid w:val="00754E3B"/>
    <w:rsid w:val="007575E3"/>
    <w:rsid w:val="00761ACD"/>
    <w:rsid w:val="0076233E"/>
    <w:rsid w:val="0076277F"/>
    <w:rsid w:val="007647A5"/>
    <w:rsid w:val="0076640A"/>
    <w:rsid w:val="00770779"/>
    <w:rsid w:val="00771F77"/>
    <w:rsid w:val="007724E0"/>
    <w:rsid w:val="0077353D"/>
    <w:rsid w:val="00777207"/>
    <w:rsid w:val="007812E5"/>
    <w:rsid w:val="00781893"/>
    <w:rsid w:val="00784F5E"/>
    <w:rsid w:val="00785A03"/>
    <w:rsid w:val="007918A5"/>
    <w:rsid w:val="00795C94"/>
    <w:rsid w:val="00797AD1"/>
    <w:rsid w:val="00797B89"/>
    <w:rsid w:val="007A0762"/>
    <w:rsid w:val="007A094A"/>
    <w:rsid w:val="007A0A9A"/>
    <w:rsid w:val="007A26DC"/>
    <w:rsid w:val="007A4760"/>
    <w:rsid w:val="007A4EAA"/>
    <w:rsid w:val="007A7986"/>
    <w:rsid w:val="007B0756"/>
    <w:rsid w:val="007B43AD"/>
    <w:rsid w:val="007B4D5C"/>
    <w:rsid w:val="007B6549"/>
    <w:rsid w:val="007B7701"/>
    <w:rsid w:val="007B795F"/>
    <w:rsid w:val="007C05B7"/>
    <w:rsid w:val="007C0C2F"/>
    <w:rsid w:val="007C1C78"/>
    <w:rsid w:val="007C1CED"/>
    <w:rsid w:val="007C1E39"/>
    <w:rsid w:val="007C26D2"/>
    <w:rsid w:val="007C6023"/>
    <w:rsid w:val="007C65C3"/>
    <w:rsid w:val="007C65F7"/>
    <w:rsid w:val="007C66CC"/>
    <w:rsid w:val="007C6CFB"/>
    <w:rsid w:val="007C6E94"/>
    <w:rsid w:val="007D0243"/>
    <w:rsid w:val="007D1E49"/>
    <w:rsid w:val="007D3C1F"/>
    <w:rsid w:val="007D4AE6"/>
    <w:rsid w:val="007D55A2"/>
    <w:rsid w:val="007D74C2"/>
    <w:rsid w:val="007E29E8"/>
    <w:rsid w:val="007E6CEF"/>
    <w:rsid w:val="007F090A"/>
    <w:rsid w:val="007F1F92"/>
    <w:rsid w:val="007F3050"/>
    <w:rsid w:val="007F6241"/>
    <w:rsid w:val="007F76AB"/>
    <w:rsid w:val="007F7BF1"/>
    <w:rsid w:val="00801216"/>
    <w:rsid w:val="00801889"/>
    <w:rsid w:val="008020AB"/>
    <w:rsid w:val="00802822"/>
    <w:rsid w:val="008036D7"/>
    <w:rsid w:val="0080568E"/>
    <w:rsid w:val="008058DC"/>
    <w:rsid w:val="00806A33"/>
    <w:rsid w:val="00807873"/>
    <w:rsid w:val="00807A3F"/>
    <w:rsid w:val="00807C7E"/>
    <w:rsid w:val="0081004F"/>
    <w:rsid w:val="00811436"/>
    <w:rsid w:val="00811FAE"/>
    <w:rsid w:val="00813722"/>
    <w:rsid w:val="00816358"/>
    <w:rsid w:val="00821123"/>
    <w:rsid w:val="00821A4B"/>
    <w:rsid w:val="008237E3"/>
    <w:rsid w:val="00826AC7"/>
    <w:rsid w:val="00830A43"/>
    <w:rsid w:val="00830C2F"/>
    <w:rsid w:val="00831E60"/>
    <w:rsid w:val="00831FD2"/>
    <w:rsid w:val="00833251"/>
    <w:rsid w:val="00835532"/>
    <w:rsid w:val="00835C51"/>
    <w:rsid w:val="00835DD0"/>
    <w:rsid w:val="0083677B"/>
    <w:rsid w:val="008412C3"/>
    <w:rsid w:val="008426A7"/>
    <w:rsid w:val="00847D21"/>
    <w:rsid w:val="00850FD9"/>
    <w:rsid w:val="008520C1"/>
    <w:rsid w:val="00852EF5"/>
    <w:rsid w:val="008547B7"/>
    <w:rsid w:val="00860280"/>
    <w:rsid w:val="00861415"/>
    <w:rsid w:val="008616AF"/>
    <w:rsid w:val="00861CAA"/>
    <w:rsid w:val="00862349"/>
    <w:rsid w:val="008624F3"/>
    <w:rsid w:val="008657BC"/>
    <w:rsid w:val="0087539C"/>
    <w:rsid w:val="00877409"/>
    <w:rsid w:val="00880368"/>
    <w:rsid w:val="00883251"/>
    <w:rsid w:val="008837C4"/>
    <w:rsid w:val="00883E1B"/>
    <w:rsid w:val="008858ED"/>
    <w:rsid w:val="00890668"/>
    <w:rsid w:val="00891274"/>
    <w:rsid w:val="00891452"/>
    <w:rsid w:val="008915A3"/>
    <w:rsid w:val="00895640"/>
    <w:rsid w:val="00895D10"/>
    <w:rsid w:val="008A01A6"/>
    <w:rsid w:val="008A05A3"/>
    <w:rsid w:val="008A4C5B"/>
    <w:rsid w:val="008A4F5E"/>
    <w:rsid w:val="008A5131"/>
    <w:rsid w:val="008A53FA"/>
    <w:rsid w:val="008B0265"/>
    <w:rsid w:val="008B39DF"/>
    <w:rsid w:val="008B44B5"/>
    <w:rsid w:val="008B4630"/>
    <w:rsid w:val="008B7114"/>
    <w:rsid w:val="008C3D82"/>
    <w:rsid w:val="008C51BD"/>
    <w:rsid w:val="008C5574"/>
    <w:rsid w:val="008C75DB"/>
    <w:rsid w:val="008D069C"/>
    <w:rsid w:val="008D58BF"/>
    <w:rsid w:val="008E0251"/>
    <w:rsid w:val="008E4A8E"/>
    <w:rsid w:val="008E576B"/>
    <w:rsid w:val="008E5F8A"/>
    <w:rsid w:val="008E7135"/>
    <w:rsid w:val="009001C6"/>
    <w:rsid w:val="00902BE1"/>
    <w:rsid w:val="00903E97"/>
    <w:rsid w:val="00907868"/>
    <w:rsid w:val="00907C71"/>
    <w:rsid w:val="00910C06"/>
    <w:rsid w:val="00911900"/>
    <w:rsid w:val="00911DC0"/>
    <w:rsid w:val="00912991"/>
    <w:rsid w:val="00912C74"/>
    <w:rsid w:val="00913EED"/>
    <w:rsid w:val="00914CB1"/>
    <w:rsid w:val="00915E8C"/>
    <w:rsid w:val="0091658C"/>
    <w:rsid w:val="009213CA"/>
    <w:rsid w:val="0092546E"/>
    <w:rsid w:val="00925CFA"/>
    <w:rsid w:val="00926348"/>
    <w:rsid w:val="00926532"/>
    <w:rsid w:val="0093095F"/>
    <w:rsid w:val="00934BBB"/>
    <w:rsid w:val="00935414"/>
    <w:rsid w:val="00937351"/>
    <w:rsid w:val="00937A33"/>
    <w:rsid w:val="00942C88"/>
    <w:rsid w:val="00943188"/>
    <w:rsid w:val="00943347"/>
    <w:rsid w:val="00944251"/>
    <w:rsid w:val="00944DA5"/>
    <w:rsid w:val="00945432"/>
    <w:rsid w:val="0094562B"/>
    <w:rsid w:val="009456F9"/>
    <w:rsid w:val="00945B90"/>
    <w:rsid w:val="00946BB6"/>
    <w:rsid w:val="00946DBB"/>
    <w:rsid w:val="0094714B"/>
    <w:rsid w:val="009505FB"/>
    <w:rsid w:val="00950C71"/>
    <w:rsid w:val="00952447"/>
    <w:rsid w:val="00953A7F"/>
    <w:rsid w:val="00954F55"/>
    <w:rsid w:val="00955248"/>
    <w:rsid w:val="009606E4"/>
    <w:rsid w:val="009640D3"/>
    <w:rsid w:val="00964D38"/>
    <w:rsid w:val="009658B0"/>
    <w:rsid w:val="00967B46"/>
    <w:rsid w:val="0097105B"/>
    <w:rsid w:val="00971885"/>
    <w:rsid w:val="009762C4"/>
    <w:rsid w:val="009777F1"/>
    <w:rsid w:val="00977E1E"/>
    <w:rsid w:val="00982F09"/>
    <w:rsid w:val="0098331E"/>
    <w:rsid w:val="00984A12"/>
    <w:rsid w:val="00985482"/>
    <w:rsid w:val="00990031"/>
    <w:rsid w:val="009922B1"/>
    <w:rsid w:val="00992D64"/>
    <w:rsid w:val="00992E40"/>
    <w:rsid w:val="009969C4"/>
    <w:rsid w:val="009A3CD3"/>
    <w:rsid w:val="009A57E9"/>
    <w:rsid w:val="009A59C0"/>
    <w:rsid w:val="009A67D3"/>
    <w:rsid w:val="009A6DD3"/>
    <w:rsid w:val="009A738B"/>
    <w:rsid w:val="009A798C"/>
    <w:rsid w:val="009A7DCD"/>
    <w:rsid w:val="009B08D3"/>
    <w:rsid w:val="009B2779"/>
    <w:rsid w:val="009B2841"/>
    <w:rsid w:val="009B587B"/>
    <w:rsid w:val="009C04F6"/>
    <w:rsid w:val="009C130F"/>
    <w:rsid w:val="009C6650"/>
    <w:rsid w:val="009C6D2D"/>
    <w:rsid w:val="009C720B"/>
    <w:rsid w:val="009D1173"/>
    <w:rsid w:val="009D17A5"/>
    <w:rsid w:val="009D2FC0"/>
    <w:rsid w:val="009D6379"/>
    <w:rsid w:val="009D6D5A"/>
    <w:rsid w:val="009E257E"/>
    <w:rsid w:val="009E379B"/>
    <w:rsid w:val="009E3D33"/>
    <w:rsid w:val="009E4A06"/>
    <w:rsid w:val="009E50EC"/>
    <w:rsid w:val="009E5159"/>
    <w:rsid w:val="009E64A9"/>
    <w:rsid w:val="009E6857"/>
    <w:rsid w:val="009E6C9D"/>
    <w:rsid w:val="009E7DD7"/>
    <w:rsid w:val="009F044F"/>
    <w:rsid w:val="009F1F16"/>
    <w:rsid w:val="009F3955"/>
    <w:rsid w:val="009F6CC4"/>
    <w:rsid w:val="009F7F33"/>
    <w:rsid w:val="009F7FCB"/>
    <w:rsid w:val="00A00412"/>
    <w:rsid w:val="00A00FE2"/>
    <w:rsid w:val="00A013A7"/>
    <w:rsid w:val="00A0205E"/>
    <w:rsid w:val="00A03903"/>
    <w:rsid w:val="00A047B5"/>
    <w:rsid w:val="00A04DCE"/>
    <w:rsid w:val="00A04E67"/>
    <w:rsid w:val="00A04FE6"/>
    <w:rsid w:val="00A05EAE"/>
    <w:rsid w:val="00A06185"/>
    <w:rsid w:val="00A06253"/>
    <w:rsid w:val="00A115D9"/>
    <w:rsid w:val="00A1189C"/>
    <w:rsid w:val="00A146C6"/>
    <w:rsid w:val="00A165BA"/>
    <w:rsid w:val="00A16B1A"/>
    <w:rsid w:val="00A20827"/>
    <w:rsid w:val="00A2091E"/>
    <w:rsid w:val="00A2102A"/>
    <w:rsid w:val="00A214EB"/>
    <w:rsid w:val="00A21BBB"/>
    <w:rsid w:val="00A21DE2"/>
    <w:rsid w:val="00A224AB"/>
    <w:rsid w:val="00A22C31"/>
    <w:rsid w:val="00A22E0C"/>
    <w:rsid w:val="00A2337F"/>
    <w:rsid w:val="00A24C87"/>
    <w:rsid w:val="00A24F38"/>
    <w:rsid w:val="00A250C0"/>
    <w:rsid w:val="00A27F9C"/>
    <w:rsid w:val="00A325F3"/>
    <w:rsid w:val="00A3331C"/>
    <w:rsid w:val="00A33726"/>
    <w:rsid w:val="00A37286"/>
    <w:rsid w:val="00A37391"/>
    <w:rsid w:val="00A433D6"/>
    <w:rsid w:val="00A45A80"/>
    <w:rsid w:val="00A45E4F"/>
    <w:rsid w:val="00A50ED0"/>
    <w:rsid w:val="00A52E46"/>
    <w:rsid w:val="00A542E7"/>
    <w:rsid w:val="00A553DC"/>
    <w:rsid w:val="00A56483"/>
    <w:rsid w:val="00A569A6"/>
    <w:rsid w:val="00A57622"/>
    <w:rsid w:val="00A602A5"/>
    <w:rsid w:val="00A60487"/>
    <w:rsid w:val="00A61726"/>
    <w:rsid w:val="00A61732"/>
    <w:rsid w:val="00A62326"/>
    <w:rsid w:val="00A623D4"/>
    <w:rsid w:val="00A62732"/>
    <w:rsid w:val="00A62BBA"/>
    <w:rsid w:val="00A638CA"/>
    <w:rsid w:val="00A67658"/>
    <w:rsid w:val="00A70A3F"/>
    <w:rsid w:val="00A722E2"/>
    <w:rsid w:val="00A73E38"/>
    <w:rsid w:val="00A743E0"/>
    <w:rsid w:val="00A74502"/>
    <w:rsid w:val="00A753A0"/>
    <w:rsid w:val="00A77492"/>
    <w:rsid w:val="00A7751D"/>
    <w:rsid w:val="00A80841"/>
    <w:rsid w:val="00A83772"/>
    <w:rsid w:val="00A83E7F"/>
    <w:rsid w:val="00A84147"/>
    <w:rsid w:val="00A860BA"/>
    <w:rsid w:val="00A90480"/>
    <w:rsid w:val="00A90B87"/>
    <w:rsid w:val="00A9555F"/>
    <w:rsid w:val="00AA0C91"/>
    <w:rsid w:val="00AA0D3F"/>
    <w:rsid w:val="00AA0D6E"/>
    <w:rsid w:val="00AA1068"/>
    <w:rsid w:val="00AA24CB"/>
    <w:rsid w:val="00AA2C4A"/>
    <w:rsid w:val="00AA306B"/>
    <w:rsid w:val="00AA4E39"/>
    <w:rsid w:val="00AA59D6"/>
    <w:rsid w:val="00AB09AA"/>
    <w:rsid w:val="00AB217F"/>
    <w:rsid w:val="00AB297A"/>
    <w:rsid w:val="00AB58CC"/>
    <w:rsid w:val="00AC08E3"/>
    <w:rsid w:val="00AC0DD8"/>
    <w:rsid w:val="00AC6BD2"/>
    <w:rsid w:val="00AD17D4"/>
    <w:rsid w:val="00AD1B66"/>
    <w:rsid w:val="00AD4AC3"/>
    <w:rsid w:val="00AD622C"/>
    <w:rsid w:val="00AD75A2"/>
    <w:rsid w:val="00AD7AA5"/>
    <w:rsid w:val="00AE108E"/>
    <w:rsid w:val="00AE3B6B"/>
    <w:rsid w:val="00AE54C0"/>
    <w:rsid w:val="00AE5685"/>
    <w:rsid w:val="00AE6C33"/>
    <w:rsid w:val="00AE7DA5"/>
    <w:rsid w:val="00AF546F"/>
    <w:rsid w:val="00AF5EF8"/>
    <w:rsid w:val="00AF5F13"/>
    <w:rsid w:val="00AF60C3"/>
    <w:rsid w:val="00AF60F2"/>
    <w:rsid w:val="00B003B8"/>
    <w:rsid w:val="00B00AC8"/>
    <w:rsid w:val="00B017C8"/>
    <w:rsid w:val="00B04FBD"/>
    <w:rsid w:val="00B06135"/>
    <w:rsid w:val="00B06206"/>
    <w:rsid w:val="00B0622F"/>
    <w:rsid w:val="00B076D3"/>
    <w:rsid w:val="00B11925"/>
    <w:rsid w:val="00B12036"/>
    <w:rsid w:val="00B120D1"/>
    <w:rsid w:val="00B14540"/>
    <w:rsid w:val="00B14EE0"/>
    <w:rsid w:val="00B15E89"/>
    <w:rsid w:val="00B1613D"/>
    <w:rsid w:val="00B164CE"/>
    <w:rsid w:val="00B167D2"/>
    <w:rsid w:val="00B21AD0"/>
    <w:rsid w:val="00B224D1"/>
    <w:rsid w:val="00B23CE7"/>
    <w:rsid w:val="00B23E92"/>
    <w:rsid w:val="00B27354"/>
    <w:rsid w:val="00B34112"/>
    <w:rsid w:val="00B34E8C"/>
    <w:rsid w:val="00B37489"/>
    <w:rsid w:val="00B4139C"/>
    <w:rsid w:val="00B41B60"/>
    <w:rsid w:val="00B41FFD"/>
    <w:rsid w:val="00B4357D"/>
    <w:rsid w:val="00B43F3D"/>
    <w:rsid w:val="00B44711"/>
    <w:rsid w:val="00B45949"/>
    <w:rsid w:val="00B54697"/>
    <w:rsid w:val="00B563A6"/>
    <w:rsid w:val="00B60FB4"/>
    <w:rsid w:val="00B6338A"/>
    <w:rsid w:val="00B645F5"/>
    <w:rsid w:val="00B650E3"/>
    <w:rsid w:val="00B6779B"/>
    <w:rsid w:val="00B70FE3"/>
    <w:rsid w:val="00B73866"/>
    <w:rsid w:val="00B761E6"/>
    <w:rsid w:val="00B8247F"/>
    <w:rsid w:val="00B879A0"/>
    <w:rsid w:val="00B93AE9"/>
    <w:rsid w:val="00B9456B"/>
    <w:rsid w:val="00B9746A"/>
    <w:rsid w:val="00B977E2"/>
    <w:rsid w:val="00B9790A"/>
    <w:rsid w:val="00B97AFE"/>
    <w:rsid w:val="00BA0F09"/>
    <w:rsid w:val="00BA5A0D"/>
    <w:rsid w:val="00BA72D6"/>
    <w:rsid w:val="00BA74CC"/>
    <w:rsid w:val="00BB15AC"/>
    <w:rsid w:val="00BB29E5"/>
    <w:rsid w:val="00BB656F"/>
    <w:rsid w:val="00BC24DA"/>
    <w:rsid w:val="00BC3A33"/>
    <w:rsid w:val="00BC3E0A"/>
    <w:rsid w:val="00BC4665"/>
    <w:rsid w:val="00BC63CA"/>
    <w:rsid w:val="00BD07A7"/>
    <w:rsid w:val="00BD1B9B"/>
    <w:rsid w:val="00BD2634"/>
    <w:rsid w:val="00BD2F75"/>
    <w:rsid w:val="00BD4C0A"/>
    <w:rsid w:val="00BD581E"/>
    <w:rsid w:val="00BE0872"/>
    <w:rsid w:val="00BE1B87"/>
    <w:rsid w:val="00BE2D5D"/>
    <w:rsid w:val="00BE3398"/>
    <w:rsid w:val="00BE4CBB"/>
    <w:rsid w:val="00BE5385"/>
    <w:rsid w:val="00BE5C1E"/>
    <w:rsid w:val="00BF0BD7"/>
    <w:rsid w:val="00BF14EC"/>
    <w:rsid w:val="00BF376A"/>
    <w:rsid w:val="00BF455E"/>
    <w:rsid w:val="00BF4DAC"/>
    <w:rsid w:val="00C00DDD"/>
    <w:rsid w:val="00C02404"/>
    <w:rsid w:val="00C04467"/>
    <w:rsid w:val="00C0592B"/>
    <w:rsid w:val="00C07143"/>
    <w:rsid w:val="00C07312"/>
    <w:rsid w:val="00C10AE6"/>
    <w:rsid w:val="00C1302C"/>
    <w:rsid w:val="00C15A38"/>
    <w:rsid w:val="00C1612D"/>
    <w:rsid w:val="00C17E38"/>
    <w:rsid w:val="00C21B88"/>
    <w:rsid w:val="00C21C8D"/>
    <w:rsid w:val="00C232CC"/>
    <w:rsid w:val="00C27A08"/>
    <w:rsid w:val="00C30929"/>
    <w:rsid w:val="00C30A1B"/>
    <w:rsid w:val="00C31CA1"/>
    <w:rsid w:val="00C36285"/>
    <w:rsid w:val="00C36BA3"/>
    <w:rsid w:val="00C37A41"/>
    <w:rsid w:val="00C37E16"/>
    <w:rsid w:val="00C40972"/>
    <w:rsid w:val="00C4369B"/>
    <w:rsid w:val="00C45CA5"/>
    <w:rsid w:val="00C4677E"/>
    <w:rsid w:val="00C46ED2"/>
    <w:rsid w:val="00C4732E"/>
    <w:rsid w:val="00C47C11"/>
    <w:rsid w:val="00C5092E"/>
    <w:rsid w:val="00C50EA7"/>
    <w:rsid w:val="00C5141D"/>
    <w:rsid w:val="00C51F2F"/>
    <w:rsid w:val="00C538E8"/>
    <w:rsid w:val="00C53CF9"/>
    <w:rsid w:val="00C56921"/>
    <w:rsid w:val="00C576F8"/>
    <w:rsid w:val="00C60AB0"/>
    <w:rsid w:val="00C63DE0"/>
    <w:rsid w:val="00C65B60"/>
    <w:rsid w:val="00C66CC8"/>
    <w:rsid w:val="00C81FD9"/>
    <w:rsid w:val="00C87CD0"/>
    <w:rsid w:val="00C91E6A"/>
    <w:rsid w:val="00C959BE"/>
    <w:rsid w:val="00C972CD"/>
    <w:rsid w:val="00CA1293"/>
    <w:rsid w:val="00CA15FC"/>
    <w:rsid w:val="00CA1E94"/>
    <w:rsid w:val="00CA5DF6"/>
    <w:rsid w:val="00CB1359"/>
    <w:rsid w:val="00CB2790"/>
    <w:rsid w:val="00CB4CF6"/>
    <w:rsid w:val="00CB5028"/>
    <w:rsid w:val="00CB62C2"/>
    <w:rsid w:val="00CB6E21"/>
    <w:rsid w:val="00CC24F0"/>
    <w:rsid w:val="00CC58F7"/>
    <w:rsid w:val="00CC725E"/>
    <w:rsid w:val="00CD080D"/>
    <w:rsid w:val="00CD1750"/>
    <w:rsid w:val="00CD1845"/>
    <w:rsid w:val="00CD30EE"/>
    <w:rsid w:val="00CD34F4"/>
    <w:rsid w:val="00CE39A6"/>
    <w:rsid w:val="00CE3CD0"/>
    <w:rsid w:val="00CE3FD8"/>
    <w:rsid w:val="00CF0E0F"/>
    <w:rsid w:val="00CF2B71"/>
    <w:rsid w:val="00CF5AF2"/>
    <w:rsid w:val="00CF63CB"/>
    <w:rsid w:val="00CF65BC"/>
    <w:rsid w:val="00CF67CC"/>
    <w:rsid w:val="00D006A0"/>
    <w:rsid w:val="00D0204D"/>
    <w:rsid w:val="00D020B2"/>
    <w:rsid w:val="00D037F6"/>
    <w:rsid w:val="00D05971"/>
    <w:rsid w:val="00D06B27"/>
    <w:rsid w:val="00D06B37"/>
    <w:rsid w:val="00D1484E"/>
    <w:rsid w:val="00D14B2B"/>
    <w:rsid w:val="00D2199B"/>
    <w:rsid w:val="00D21E31"/>
    <w:rsid w:val="00D31253"/>
    <w:rsid w:val="00D35899"/>
    <w:rsid w:val="00D37A8D"/>
    <w:rsid w:val="00D431FE"/>
    <w:rsid w:val="00D43F99"/>
    <w:rsid w:val="00D44F88"/>
    <w:rsid w:val="00D45DE3"/>
    <w:rsid w:val="00D46BB7"/>
    <w:rsid w:val="00D52384"/>
    <w:rsid w:val="00D52932"/>
    <w:rsid w:val="00D54609"/>
    <w:rsid w:val="00D55750"/>
    <w:rsid w:val="00D577CB"/>
    <w:rsid w:val="00D60ED6"/>
    <w:rsid w:val="00D612E1"/>
    <w:rsid w:val="00D61ECB"/>
    <w:rsid w:val="00D62D28"/>
    <w:rsid w:val="00D63387"/>
    <w:rsid w:val="00D652D1"/>
    <w:rsid w:val="00D653DF"/>
    <w:rsid w:val="00D658B5"/>
    <w:rsid w:val="00D672E7"/>
    <w:rsid w:val="00D70600"/>
    <w:rsid w:val="00D771C3"/>
    <w:rsid w:val="00D814D2"/>
    <w:rsid w:val="00D82752"/>
    <w:rsid w:val="00D87190"/>
    <w:rsid w:val="00D90E1C"/>
    <w:rsid w:val="00D91C0C"/>
    <w:rsid w:val="00D92F18"/>
    <w:rsid w:val="00D9306B"/>
    <w:rsid w:val="00D935FA"/>
    <w:rsid w:val="00DA0A34"/>
    <w:rsid w:val="00DA48A5"/>
    <w:rsid w:val="00DA55BA"/>
    <w:rsid w:val="00DA5F37"/>
    <w:rsid w:val="00DA662C"/>
    <w:rsid w:val="00DA6AEF"/>
    <w:rsid w:val="00DA7D7D"/>
    <w:rsid w:val="00DB0053"/>
    <w:rsid w:val="00DC0511"/>
    <w:rsid w:val="00DC0F78"/>
    <w:rsid w:val="00DC3BA2"/>
    <w:rsid w:val="00DC4064"/>
    <w:rsid w:val="00DC67BE"/>
    <w:rsid w:val="00DC75DA"/>
    <w:rsid w:val="00DC7EF9"/>
    <w:rsid w:val="00DD116E"/>
    <w:rsid w:val="00DD15C1"/>
    <w:rsid w:val="00DD17C3"/>
    <w:rsid w:val="00DD3563"/>
    <w:rsid w:val="00DD77D2"/>
    <w:rsid w:val="00DE1D48"/>
    <w:rsid w:val="00DE40B6"/>
    <w:rsid w:val="00DE63BC"/>
    <w:rsid w:val="00DE754E"/>
    <w:rsid w:val="00DF03B9"/>
    <w:rsid w:val="00DF07A2"/>
    <w:rsid w:val="00DF22E9"/>
    <w:rsid w:val="00DF2FCD"/>
    <w:rsid w:val="00DF30EB"/>
    <w:rsid w:val="00DF3407"/>
    <w:rsid w:val="00DF4AD6"/>
    <w:rsid w:val="00E01390"/>
    <w:rsid w:val="00E05526"/>
    <w:rsid w:val="00E0648F"/>
    <w:rsid w:val="00E06A02"/>
    <w:rsid w:val="00E11058"/>
    <w:rsid w:val="00E138B3"/>
    <w:rsid w:val="00E1456A"/>
    <w:rsid w:val="00E14DC0"/>
    <w:rsid w:val="00E1589E"/>
    <w:rsid w:val="00E15F4A"/>
    <w:rsid w:val="00E17EBB"/>
    <w:rsid w:val="00E21062"/>
    <w:rsid w:val="00E2471A"/>
    <w:rsid w:val="00E24AF8"/>
    <w:rsid w:val="00E25703"/>
    <w:rsid w:val="00E27D32"/>
    <w:rsid w:val="00E27F30"/>
    <w:rsid w:val="00E3367C"/>
    <w:rsid w:val="00E36333"/>
    <w:rsid w:val="00E36622"/>
    <w:rsid w:val="00E371EC"/>
    <w:rsid w:val="00E379E0"/>
    <w:rsid w:val="00E4079A"/>
    <w:rsid w:val="00E437C8"/>
    <w:rsid w:val="00E47F3A"/>
    <w:rsid w:val="00E50999"/>
    <w:rsid w:val="00E52304"/>
    <w:rsid w:val="00E54ECB"/>
    <w:rsid w:val="00E55312"/>
    <w:rsid w:val="00E56251"/>
    <w:rsid w:val="00E60C72"/>
    <w:rsid w:val="00E60DBC"/>
    <w:rsid w:val="00E6136C"/>
    <w:rsid w:val="00E645D4"/>
    <w:rsid w:val="00E6519C"/>
    <w:rsid w:val="00E6602A"/>
    <w:rsid w:val="00E665FD"/>
    <w:rsid w:val="00E73307"/>
    <w:rsid w:val="00E73D7B"/>
    <w:rsid w:val="00E751B6"/>
    <w:rsid w:val="00E7547B"/>
    <w:rsid w:val="00E76DD4"/>
    <w:rsid w:val="00E7710A"/>
    <w:rsid w:val="00E77192"/>
    <w:rsid w:val="00E77275"/>
    <w:rsid w:val="00E809E8"/>
    <w:rsid w:val="00E80B27"/>
    <w:rsid w:val="00E8337D"/>
    <w:rsid w:val="00E84934"/>
    <w:rsid w:val="00E84C2D"/>
    <w:rsid w:val="00E84DA5"/>
    <w:rsid w:val="00E85413"/>
    <w:rsid w:val="00E86652"/>
    <w:rsid w:val="00E86DB7"/>
    <w:rsid w:val="00E870E7"/>
    <w:rsid w:val="00E9020A"/>
    <w:rsid w:val="00E9163E"/>
    <w:rsid w:val="00E93402"/>
    <w:rsid w:val="00E96B63"/>
    <w:rsid w:val="00EA3680"/>
    <w:rsid w:val="00EA3DB5"/>
    <w:rsid w:val="00EA6366"/>
    <w:rsid w:val="00EA75B8"/>
    <w:rsid w:val="00EA76EB"/>
    <w:rsid w:val="00EB0D03"/>
    <w:rsid w:val="00EB129D"/>
    <w:rsid w:val="00EB20FC"/>
    <w:rsid w:val="00EB26E8"/>
    <w:rsid w:val="00EB7C0C"/>
    <w:rsid w:val="00EC1610"/>
    <w:rsid w:val="00EC3D57"/>
    <w:rsid w:val="00EC51C8"/>
    <w:rsid w:val="00EC5AB3"/>
    <w:rsid w:val="00EC5FF2"/>
    <w:rsid w:val="00EC7D34"/>
    <w:rsid w:val="00ED1696"/>
    <w:rsid w:val="00ED1EA1"/>
    <w:rsid w:val="00ED31E5"/>
    <w:rsid w:val="00ED39C0"/>
    <w:rsid w:val="00EE12B7"/>
    <w:rsid w:val="00EE1A1C"/>
    <w:rsid w:val="00EE32CC"/>
    <w:rsid w:val="00EE651D"/>
    <w:rsid w:val="00EE69A7"/>
    <w:rsid w:val="00EF16F6"/>
    <w:rsid w:val="00EF20BF"/>
    <w:rsid w:val="00EF297D"/>
    <w:rsid w:val="00EF45AE"/>
    <w:rsid w:val="00EF6884"/>
    <w:rsid w:val="00F004A0"/>
    <w:rsid w:val="00F03004"/>
    <w:rsid w:val="00F03B55"/>
    <w:rsid w:val="00F05C6F"/>
    <w:rsid w:val="00F124C4"/>
    <w:rsid w:val="00F13840"/>
    <w:rsid w:val="00F140FC"/>
    <w:rsid w:val="00F162C9"/>
    <w:rsid w:val="00F1661F"/>
    <w:rsid w:val="00F16B3D"/>
    <w:rsid w:val="00F17506"/>
    <w:rsid w:val="00F178A6"/>
    <w:rsid w:val="00F17CA8"/>
    <w:rsid w:val="00F21BD2"/>
    <w:rsid w:val="00F26A3C"/>
    <w:rsid w:val="00F27EAE"/>
    <w:rsid w:val="00F30F85"/>
    <w:rsid w:val="00F31824"/>
    <w:rsid w:val="00F341A9"/>
    <w:rsid w:val="00F35B21"/>
    <w:rsid w:val="00F35B70"/>
    <w:rsid w:val="00F3644F"/>
    <w:rsid w:val="00F40210"/>
    <w:rsid w:val="00F4216E"/>
    <w:rsid w:val="00F425EB"/>
    <w:rsid w:val="00F44E12"/>
    <w:rsid w:val="00F4762C"/>
    <w:rsid w:val="00F51783"/>
    <w:rsid w:val="00F51BCB"/>
    <w:rsid w:val="00F53064"/>
    <w:rsid w:val="00F5308A"/>
    <w:rsid w:val="00F5580D"/>
    <w:rsid w:val="00F56935"/>
    <w:rsid w:val="00F57089"/>
    <w:rsid w:val="00F63EFE"/>
    <w:rsid w:val="00F649FA"/>
    <w:rsid w:val="00F667D3"/>
    <w:rsid w:val="00F705EC"/>
    <w:rsid w:val="00F71D19"/>
    <w:rsid w:val="00F73E60"/>
    <w:rsid w:val="00F74534"/>
    <w:rsid w:val="00F75AAD"/>
    <w:rsid w:val="00F77C63"/>
    <w:rsid w:val="00F81551"/>
    <w:rsid w:val="00F82062"/>
    <w:rsid w:val="00F8257E"/>
    <w:rsid w:val="00F839A8"/>
    <w:rsid w:val="00F86130"/>
    <w:rsid w:val="00F863BD"/>
    <w:rsid w:val="00F873DC"/>
    <w:rsid w:val="00F877CA"/>
    <w:rsid w:val="00F921CC"/>
    <w:rsid w:val="00F956B4"/>
    <w:rsid w:val="00F96F25"/>
    <w:rsid w:val="00F96F6A"/>
    <w:rsid w:val="00F97496"/>
    <w:rsid w:val="00FA1082"/>
    <w:rsid w:val="00FA297D"/>
    <w:rsid w:val="00FA3DA9"/>
    <w:rsid w:val="00FA7F17"/>
    <w:rsid w:val="00FB387B"/>
    <w:rsid w:val="00FB3A50"/>
    <w:rsid w:val="00FB5AF5"/>
    <w:rsid w:val="00FB62CB"/>
    <w:rsid w:val="00FB7383"/>
    <w:rsid w:val="00FC0290"/>
    <w:rsid w:val="00FC0625"/>
    <w:rsid w:val="00FC0DE4"/>
    <w:rsid w:val="00FC1C84"/>
    <w:rsid w:val="00FC31B4"/>
    <w:rsid w:val="00FC33B4"/>
    <w:rsid w:val="00FC7C18"/>
    <w:rsid w:val="00FD09DF"/>
    <w:rsid w:val="00FD158E"/>
    <w:rsid w:val="00FD2BBB"/>
    <w:rsid w:val="00FD5281"/>
    <w:rsid w:val="00FD52CA"/>
    <w:rsid w:val="00FD5718"/>
    <w:rsid w:val="00FD5935"/>
    <w:rsid w:val="00FE0D9A"/>
    <w:rsid w:val="00FE2E1A"/>
    <w:rsid w:val="00FE2EE1"/>
    <w:rsid w:val="00FE3330"/>
    <w:rsid w:val="00FE5F82"/>
    <w:rsid w:val="00FE69DE"/>
    <w:rsid w:val="00FE76A9"/>
    <w:rsid w:val="00FF01DF"/>
    <w:rsid w:val="00FF1B27"/>
    <w:rsid w:val="00FF32D5"/>
    <w:rsid w:val="00FF5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794978"/>
  <w15:chartTrackingRefBased/>
  <w15:docId w15:val="{B17056E0-9409-4AF1-AAEA-F02174C7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122776996">
      <w:bodyDiv w:val="1"/>
      <w:marLeft w:val="0"/>
      <w:marRight w:val="0"/>
      <w:marTop w:val="0"/>
      <w:marBottom w:val="0"/>
      <w:divBdr>
        <w:top w:val="none" w:sz="0" w:space="0" w:color="auto"/>
        <w:left w:val="none" w:sz="0" w:space="0" w:color="auto"/>
        <w:bottom w:val="none" w:sz="0" w:space="0" w:color="auto"/>
        <w:right w:val="none" w:sz="0" w:space="0" w:color="auto"/>
      </w:divBdr>
    </w:div>
    <w:div w:id="145829697">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90055931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110473858">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510482513">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rants@admin.nv.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26" Type="http://schemas.openxmlformats.org/officeDocument/2006/relationships/hyperlink" Target="https://www.hhs.gov/coronavirus/cares-act-provider-relief-fund/data/index.html" TargetMode="External"/><Relationship Id="rId21" Type="http://schemas.openxmlformats.org/officeDocument/2006/relationships/hyperlink" Target="https://www.eda.gov/news/press-releases/coronavirus/" TargetMode="External"/><Relationship Id="rId42" Type="http://schemas.openxmlformats.org/officeDocument/2006/relationships/hyperlink" Target="https://fns-prod.azureedge.net/sites/default/files/resource-files/NV-SNAP-COV-EmergencyAllotment-Approval.pdf" TargetMode="External"/><Relationship Id="rId47" Type="http://schemas.openxmlformats.org/officeDocument/2006/relationships/hyperlink" Target="https://acl.gov/sites/default/files/about-acl/2020-04/ACL%20State%20by%20State%20Tribe%20and%20CIL%20CARES%20Supplemental%20Awards%20Tables%2004.21.20.pdf" TargetMode="External"/><Relationship Id="rId63" Type="http://schemas.openxmlformats.org/officeDocument/2006/relationships/hyperlink" Target="https://www.phe.gov/emergency/events/COVID19/HPP/Pages/overview.aspx" TargetMode="External"/><Relationship Id="rId68" Type="http://schemas.openxmlformats.org/officeDocument/2006/relationships/hyperlink" Target="https://acl.gov/about-acl/older-americans-act-oaa" TargetMode="External"/><Relationship Id="rId84" Type="http://schemas.openxmlformats.org/officeDocument/2006/relationships/hyperlink" Target="https://www.fcc.gov/sites/default/files/covid-19-telehealth-program-recipients.pdf" TargetMode="External"/><Relationship Id="rId89" Type="http://schemas.openxmlformats.org/officeDocument/2006/relationships/hyperlink" Target="https://www.hud.gov/program_offices/comm_planning/budget/fy20/" TargetMode="External"/><Relationship Id="rId112" Type="http://schemas.openxmlformats.org/officeDocument/2006/relationships/hyperlink" Target="https://wdr.doleta.gov/directives/corr_doc.cfm?DOCN=8634" TargetMode="External"/><Relationship Id="rId2" Type="http://schemas.openxmlformats.org/officeDocument/2006/relationships/hyperlink" Target="http://clark.granicus.com/MediaPlayer.php?view_id=17&amp;clip_id=6743&amp;meta_id=1387624" TargetMode="External"/><Relationship Id="rId16" Type="http://schemas.openxmlformats.org/officeDocument/2006/relationships/hyperlink" Target="https://www.farmers.gov/cfap/data" TargetMode="External"/><Relationship Id="rId29" Type="http://schemas.openxmlformats.org/officeDocument/2006/relationships/hyperlink" Target="https://www.hhs.gov/sites/default/files/safety-net-hospital-provider-relief-payment-state-breakdown-adult-acute-care-hospitals.pdf" TargetMode="External"/><Relationship Id="rId107" Type="http://schemas.openxmlformats.org/officeDocument/2006/relationships/hyperlink" Target="https://www.leg.state.nv.us/App/InterimCommittee/REL/Document/15363" TargetMode="External"/><Relationship Id="rId11" Type="http://schemas.openxmlformats.org/officeDocument/2006/relationships/hyperlink" Target="https://home.treasury.gov/policy-issues/cares/state-and-local-governments" TargetMode="External"/><Relationship Id="rId24" Type="http://schemas.openxmlformats.org/officeDocument/2006/relationships/hyperlink" Target="https://www.nist.gov/news-events/news/2020/07/nist-awards-50-million-funding-help-manufacturers-respond-pandemic" TargetMode="External"/><Relationship Id="rId32" Type="http://schemas.openxmlformats.org/officeDocument/2006/relationships/hyperlink" Target="https://data.cdc.gov/Administrative/Claims-Reimbursement-to-Health-Care-Providers-and-/rksx-33p3/data" TargetMode="External"/><Relationship Id="rId37" Type="http://schemas.openxmlformats.org/officeDocument/2006/relationships/hyperlink" Target="https://www2.ed.gov/about/offices/list/ope/allocationstableinstitutionalportion.pdf" TargetMode="External"/><Relationship Id="rId40" Type="http://schemas.openxmlformats.org/officeDocument/2006/relationships/hyperlink" Target="https://www.fns.usda.gov/fdpir/request-funding-facility-improvements" TargetMode="External"/><Relationship Id="rId45" Type="http://schemas.openxmlformats.org/officeDocument/2006/relationships/hyperlink" Target="https://www.hhs.gov/about/news/2020/04/23/updated-cdc-funding-information.html" TargetMode="External"/><Relationship Id="rId53" Type="http://schemas.openxmlformats.org/officeDocument/2006/relationships/hyperlink" Target="https://www.cdc.gov/coronavirus/2019-ncov/downloads/php/funding-update.pdf?deliveryName=USCDC_1268-DM27257" TargetMode="External"/><Relationship Id="rId58" Type="http://schemas.openxmlformats.org/officeDocument/2006/relationships/hyperlink" Target="https://mcusercontent.com/5541ed27d4e7e859f01d1c31d/files/1ad63075-832c-48ce-9737-c29ce8b5359c/7_CAREs_Act_Family_Violence_Prevention_Services_Allocations.pdf" TargetMode="External"/><Relationship Id="rId66" Type="http://schemas.openxmlformats.org/officeDocument/2006/relationships/hyperlink" Target="https://acl.gov/about-acl/older-americans-act-oaa" TargetMode="External"/><Relationship Id="rId74" Type="http://schemas.openxmlformats.org/officeDocument/2006/relationships/hyperlink" Target="https://taggs.hhs.gov/Coronavirus" TargetMode="External"/><Relationship Id="rId79" Type="http://schemas.openxmlformats.org/officeDocument/2006/relationships/hyperlink" Target="https://hab.hrsa.gov/coronavirus/cares-FY2020-awards/part-d" TargetMode="External"/><Relationship Id="rId87" Type="http://schemas.openxmlformats.org/officeDocument/2006/relationships/hyperlink" Target="https://www.hud.gov/program_offices/comm_planning/budget/fy20/" TargetMode="External"/><Relationship Id="rId102" Type="http://schemas.openxmlformats.org/officeDocument/2006/relationships/hyperlink" Target="https://www.dol.gov/agencies/eta/dislocated-workers/grants/covid-19" TargetMode="External"/><Relationship Id="rId110" Type="http://schemas.openxmlformats.org/officeDocument/2006/relationships/hyperlink" Target="https://www.leg.state.nv.us/App/InterimCommittee/REL/Document/15363" TargetMode="External"/><Relationship Id="rId5" Type="http://schemas.openxmlformats.org/officeDocument/2006/relationships/hyperlink" Target="https://www.cpb.org/files/aboutcpb/financials/funding/FY-2020-CARES-Act-Stabilization-Funding.pdf" TargetMode="External"/><Relationship Id="rId61" Type="http://schemas.openxmlformats.org/officeDocument/2006/relationships/hyperlink" Target="https://bhw.hrsa.gov/grants/covid-19-workforce-telehealth-fy2020-awards/geriatrics" TargetMode="External"/><Relationship Id="rId82" Type="http://schemas.openxmlformats.org/officeDocument/2006/relationships/hyperlink" Target="https://www.acf.hhs.gov/sites/default/files/cb/pi2011.pdf" TargetMode="External"/><Relationship Id="rId90" Type="http://schemas.openxmlformats.org/officeDocument/2006/relationships/hyperlink" Target="https://www.hud.gov/program_offices/comm_planning/budget/fy20/" TargetMode="External"/><Relationship Id="rId95" Type="http://schemas.openxmlformats.org/officeDocument/2006/relationships/hyperlink" Target="https://www.eac.gov/payments-and-grants/2020-cares-act-grants" TargetMode="External"/><Relationship Id="rId19" Type="http://schemas.openxmlformats.org/officeDocument/2006/relationships/hyperlink" Target="https://www.sba.gov/sites/default/files/2020-07/EIDL%20COVID-19%20Advance%207.3.20-508.pdf" TargetMode="External"/><Relationship Id="rId14" Type="http://schemas.openxmlformats.org/officeDocument/2006/relationships/hyperlink" Target="https://www.fema.gov/media-library-data/1587382847878-f9def17e6317d54da7db7f1fd3081559/COVID-19EPMforAccessiblePublicServiceAnnouncementsFactSheet(03.21.20).pdf" TargetMode="External"/><Relationship Id="rId22" Type="http://schemas.openxmlformats.org/officeDocument/2006/relationships/hyperlink" Target="https://www.cms.gov/files/document/covid-accelerated-and-advance-payments-state.pdf" TargetMode="External"/><Relationship Id="rId27" Type="http://schemas.openxmlformats.org/officeDocument/2006/relationships/hyperlink" Target="https://www.hhs.gov/coronavirus/cares-act-provider-relief-fund/data/index.html" TargetMode="External"/><Relationship Id="rId30" Type="http://schemas.openxmlformats.org/officeDocument/2006/relationships/hyperlink" Target="https://www.hhs.gov/sites/default/files/skilled-nursing-facility-provider-relief-payment-state-breakdown.pdf" TargetMode="External"/><Relationship Id="rId35" Type="http://schemas.openxmlformats.org/officeDocument/2006/relationships/hyperlink" Target="https://www2.ed.gov/about/offices/list/ope/allocationsfipse.pdf" TargetMode="External"/><Relationship Id="rId43" Type="http://schemas.openxmlformats.org/officeDocument/2006/relationships/hyperlink" Target="https://www.samhsa.gov/sites/default/files/covid19-programs-funded-samhsa.pdf" TargetMode="External"/><Relationship Id="rId48" Type="http://schemas.openxmlformats.org/officeDocument/2006/relationships/hyperlink" Target="https://www.acf.hhs.gov/occ/resource/2020-cares-act-ccdbg-supplemental-funding-allocations-for-states-and-territories" TargetMode="External"/><Relationship Id="rId56" Type="http://schemas.openxmlformats.org/officeDocument/2006/relationships/hyperlink" Target="https://www.samhsa.gov/grants/awards/2020/FG-20-006" TargetMode="External"/><Relationship Id="rId64" Type="http://schemas.openxmlformats.org/officeDocument/2006/relationships/hyperlink" Target="https://www.cdc.gov/coronavirus/2019-ncov/downloads/php/funding-update.pdf" TargetMode="External"/><Relationship Id="rId69" Type="http://schemas.openxmlformats.org/officeDocument/2006/relationships/hyperlink" Target="https://acl.gov/sites/default/files/about-acl/2020-04/ACL%20State%20by%20State%20Tribe%20and%20CIL%20CARES%20Supplemental%20Awards%20Tables%2004.21.20.pdf" TargetMode="External"/><Relationship Id="rId77" Type="http://schemas.openxmlformats.org/officeDocument/2006/relationships/hyperlink" Target="https://hab.hrsa.gov/coronavirus/cares-FY2020-awards/part-b" TargetMode="External"/><Relationship Id="rId100" Type="http://schemas.openxmlformats.org/officeDocument/2006/relationships/hyperlink" Target="https://cms7.fta.dot.gov/funding/apportionments/table-3-fy-2020-cares-act-section-5311-rural-area-apportionments" TargetMode="External"/><Relationship Id="rId105" Type="http://schemas.openxmlformats.org/officeDocument/2006/relationships/hyperlink" Target="https://www.fema.gov/disasters/coronavirus/governments/supplemental-payments-lost-wages" TargetMode="External"/><Relationship Id="rId113" Type="http://schemas.openxmlformats.org/officeDocument/2006/relationships/hyperlink" Target="https://www.dol.gov/newsroom/releases/eta/eta20200901" TargetMode="External"/><Relationship Id="rId8" Type="http://schemas.openxmlformats.org/officeDocument/2006/relationships/hyperlink" Target="https://www.arts.gov/news/2020/national-endowment-arts-awards-cares-act-funding-states" TargetMode="External"/><Relationship Id="rId51" Type="http://schemas.openxmlformats.org/officeDocument/2006/relationships/hyperlink" Target="https://bphc.hrsa.gov/emergency-response/expanding-capacity-coronavirus-testing-FY2020-awards/nv" TargetMode="External"/><Relationship Id="rId72" Type="http://schemas.openxmlformats.org/officeDocument/2006/relationships/hyperlink" Target="https://www.cdc.gov/coronavirus/2019-ncov/downloads/php/funding-update.pdf" TargetMode="External"/><Relationship Id="rId80" Type="http://schemas.openxmlformats.org/officeDocument/2006/relationships/hyperlink" Target="https://www.samhsa.gov/sites/default/files/covid19-programs-funded-samhsa.pdf" TargetMode="External"/><Relationship Id="rId85" Type="http://schemas.openxmlformats.org/officeDocument/2006/relationships/hyperlink" Target="https://taggs.hhs.gov/Coronavirus" TargetMode="External"/><Relationship Id="rId93" Type="http://schemas.openxmlformats.org/officeDocument/2006/relationships/hyperlink" Target="https://www.hud.gov/sites/dfiles/PA/documents/CARESActvoucherschart.pdf" TargetMode="External"/><Relationship Id="rId98" Type="http://schemas.openxmlformats.org/officeDocument/2006/relationships/hyperlink" Target="https://www.fema.gov/grants/preparedness/firefighters/assistance-grants"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12" Type="http://schemas.openxmlformats.org/officeDocument/2006/relationships/hyperlink" Target="https://www.efsp.unitedway.org/efsp/website/websiteContents/pdfs/Phase%20CARES%20Allocations.pdf" TargetMode="External"/><Relationship Id="rId17" Type="http://schemas.openxmlformats.org/officeDocument/2006/relationships/hyperlink" Target="https://www.irs.gov/newsroom/irs-statement-on-economic-impact-payments-by-state" TargetMode="External"/><Relationship Id="rId25" Type="http://schemas.openxmlformats.org/officeDocument/2006/relationships/hyperlink" Target="https://www.hhs.gov/sites/default/files/state-by-state-breakdown-delivery-of-initial-30-billion-cares-act.pdf" TargetMode="External"/><Relationship Id="rId33" Type="http://schemas.openxmlformats.org/officeDocument/2006/relationships/hyperlink" Target="https://oese.ed.gov/offices/education-stabilization-fund/elementary-secondary-school-emergency-relief-fund/" TargetMode="External"/><Relationship Id="rId38" Type="http://schemas.openxmlformats.org/officeDocument/2006/relationships/hyperlink" Target="https://fns-prod.azureedge.net/sites/default/files/resource-files/TEFAP-CARES-allocation-worksheet.pdf" TargetMode="External"/><Relationship Id="rId46" Type="http://schemas.openxmlformats.org/officeDocument/2006/relationships/hyperlink" Target="https://taggs.hhs.gov/Coronavirus" TargetMode="External"/><Relationship Id="rId59" Type="http://schemas.openxmlformats.org/officeDocument/2006/relationships/hyperlink" Target="https://crsreports.congress.gov/product/pdf/IN/IN11297" TargetMode="External"/><Relationship Id="rId67" Type="http://schemas.openxmlformats.org/officeDocument/2006/relationships/hyperlink" Target="https://acl.gov/about-acl/older-americans-act-oaa" TargetMode="External"/><Relationship Id="rId103" Type="http://schemas.openxmlformats.org/officeDocument/2006/relationships/hyperlink" Target="https://oui.doleta.gov/unemploy/docs/cares_act_funding_state.html" TargetMode="External"/><Relationship Id="rId108" Type="http://schemas.openxmlformats.org/officeDocument/2006/relationships/hyperlink" Target="https://oui.doleta.gov/unemploy/docs/cares_act_funding_state.html" TargetMode="External"/><Relationship Id="rId20" Type="http://schemas.openxmlformats.org/officeDocument/2006/relationships/hyperlink" Target="https://www.ed.gov/news/press-releases/secretary-devos-announces-student-centered-grant-awards-spur-worker-development-entrepreneurship-and-economic-growth-during-coronavirus-recovery" TargetMode="External"/><Relationship Id="rId41" Type="http://schemas.openxmlformats.org/officeDocument/2006/relationships/hyperlink" Target="https://www.fns.usda.gov/disaster/pandemic/covid-19/nevada" TargetMode="External"/><Relationship Id="rId54" Type="http://schemas.openxmlformats.org/officeDocument/2006/relationships/hyperlink" Target="https://taggs.hhs.gov/Coronavirus" TargetMode="External"/><Relationship Id="rId62" Type="http://schemas.openxmlformats.org/officeDocument/2006/relationships/hyperlink" Target="https://ffis.org/sites/default/files/public/fy20_cares_act_head_start_table_for_750_million.pdf" TargetMode="External"/><Relationship Id="rId70" Type="http://schemas.openxmlformats.org/officeDocument/2006/relationships/hyperlink" Target="https://acl.gov/sites/default/files/about-acl/2020-03/Supplement%20no%202%20-%20ACL%20grants%20to%20State%20Units%20on%20Aging%20for%20Title%20III%20C1%20and%202%20by%20state.pdf" TargetMode="External"/><Relationship Id="rId75" Type="http://schemas.openxmlformats.org/officeDocument/2006/relationships/hyperlink" Target="https://www.hrsa.gov/rural-health/coronavirus/rural-health-clinics-covid-19-testing-fy20-awards" TargetMode="External"/><Relationship Id="rId83" Type="http://schemas.openxmlformats.org/officeDocument/2006/relationships/hyperlink" Target="https://taggs.hhs.gov/coronavirus" TargetMode="External"/><Relationship Id="rId88" Type="http://schemas.openxmlformats.org/officeDocument/2006/relationships/hyperlink" Target="https://www.hud.gov/program_offices/comm_planning/budget/fy20/" TargetMode="External"/><Relationship Id="rId91" Type="http://schemas.openxmlformats.org/officeDocument/2006/relationships/hyperlink" Target="https://www.hud.gov/sites/dfiles/PIH/documents/IHBG-CARES_Formula_Allocations_4.3.20%20.pdf" TargetMode="External"/><Relationship Id="rId96" Type="http://schemas.openxmlformats.org/officeDocument/2006/relationships/hyperlink" Target="https://bja.ojp.gov/program/cesf/state-and-local-allocations" TargetMode="External"/><Relationship Id="rId111" Type="http://schemas.openxmlformats.org/officeDocument/2006/relationships/hyperlink" Target="https://oui.doleta.gov/unemploy/docs/cares_act_funding_state.html"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15" Type="http://schemas.openxmlformats.org/officeDocument/2006/relationships/hyperlink" Target="https://www.eda.gov/news/press-releases/2020/07/22/ely-nv.htm" TargetMode="External"/><Relationship Id="rId23" Type="http://schemas.openxmlformats.org/officeDocument/2006/relationships/hyperlink" Target="https://www.newyorkfed.org/medialibrary/media/markets/municipal-liquidity-facility-eligible-issuers" TargetMode="External"/><Relationship Id="rId28" Type="http://schemas.openxmlformats.org/officeDocument/2006/relationships/hyperlink" Target="https://www.hhs.gov/sites/default/files/safety-net-hospital-provider-relief-payment-state-breakdown.pdf" TargetMode="External"/><Relationship Id="rId36" Type="http://schemas.openxmlformats.org/officeDocument/2006/relationships/hyperlink" Target="https://oese.ed.gov/files/2020/04/GEER-Fund-State-Allocations-Table.pdf" TargetMode="External"/><Relationship Id="rId49" Type="http://schemas.openxmlformats.org/officeDocument/2006/relationships/hyperlink" Target="https://www.acf.hhs.gov/occ/resource/2020-cares-act-ccdbg-supplemental-funding-allocations-for-states-and-territories" TargetMode="External"/><Relationship Id="rId57" Type="http://schemas.openxmlformats.org/officeDocument/2006/relationships/hyperlink" Target="https://www.cdc.gov/coronavirus/2019-ncov/downloads/php/funding-update.pdf" TargetMode="External"/><Relationship Id="rId106" Type="http://schemas.openxmlformats.org/officeDocument/2006/relationships/hyperlink" Target="https://oui.doleta.gov/unemploy/docs/cares_act_funding_state.html" TargetMode="External"/><Relationship Id="rId10" Type="http://schemas.openxmlformats.org/officeDocument/2006/relationships/hyperlink" Target="https://pandemic.oversight.gov/track-the-money/contracts/" TargetMode="External"/><Relationship Id="rId31" Type="http://schemas.openxmlformats.org/officeDocument/2006/relationships/hyperlink" Target="https://www.hhs.gov/sites/default/files/skilled-nursing-facility-provider-relief-payment-state-breakdown-2.pdf" TargetMode="External"/><Relationship Id="rId44" Type="http://schemas.openxmlformats.org/officeDocument/2006/relationships/hyperlink" Target="https://bhw.hrsa.gov/grants/covid-19-workforce-telehealth-fy2020-awards/area-health" TargetMode="External"/><Relationship Id="rId52" Type="http://schemas.openxmlformats.org/officeDocument/2006/relationships/hyperlink" Target="https://www.acf.hhs.gov/sites/default/files/ocs/comm_csbg_cares_act_supplemental_projected_allocations_fy2020.pdf" TargetMode="External"/><Relationship Id="rId60" Type="http://schemas.openxmlformats.org/officeDocument/2006/relationships/hyperlink" Target="https://www.acf.hhs.gov/sites/default/files/cb/im2005.pdf" TargetMode="External"/><Relationship Id="rId65" Type="http://schemas.openxmlformats.org/officeDocument/2006/relationships/hyperlink" Target="https://www.acf.hhs.gov/sites/default/files/ocs/comm_liheap_supplreleasedclstatesterrs_fy2020.pdf" TargetMode="External"/><Relationship Id="rId73" Type="http://schemas.openxmlformats.org/officeDocument/2006/relationships/hyperlink" Target="https://bhw.hrsa.gov/grants/covid-19-workforce-telehealth-fy2020-awards/nepqr" TargetMode="External"/><Relationship Id="rId78" Type="http://schemas.openxmlformats.org/officeDocument/2006/relationships/hyperlink" Target="https://hab.hrsa.gov/coronavirus/cares-FY2020-awards/part-c" TargetMode="External"/><Relationship Id="rId81" Type="http://schemas.openxmlformats.org/officeDocument/2006/relationships/hyperlink" Target="https://www.hrsa.gov/rural-health/coronavirus-cares-FY2020-awards" TargetMode="External"/><Relationship Id="rId86" Type="http://schemas.openxmlformats.org/officeDocument/2006/relationships/hyperlink" Target="https://www.hud.gov/program_offices/comm_planning/budget/fy20/" TargetMode="External"/><Relationship Id="rId94" Type="http://schemas.openxmlformats.org/officeDocument/2006/relationships/hyperlink" Target="https://www.hud.gov/sites/dfiles/PA/documents/CaresACT380M.pdf" TargetMode="External"/><Relationship Id="rId99" Type="http://schemas.openxmlformats.org/officeDocument/2006/relationships/hyperlink" Target="https://www.faa.gov/airports/cares_act/map/" TargetMode="External"/><Relationship Id="rId101" Type="http://schemas.openxmlformats.org/officeDocument/2006/relationships/hyperlink" Target="https://www.transit.dot.gov/funding/apportionments/table-2-fy-2020-cares-act-section-5307-urbanized-area-apportionments"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westaf.org/westaf-announces-cares-relief-fund-awardees/" TargetMode="External"/><Relationship Id="rId13" Type="http://schemas.openxmlformats.org/officeDocument/2006/relationships/hyperlink" Target="https://www.fema.gov/media-library-data/1586788121932-d5de60d9f0d5492c2a3fcebfaea83761/FY_2020_EMPG-S_NOFO_Release_IB_GPDApproved_508ML.pdf" TargetMode="External"/><Relationship Id="rId18" Type="http://schemas.openxmlformats.org/officeDocument/2006/relationships/hyperlink" Target="https://www.sba.gov/sites/default/files/2020-09/EIDL%20COVID-19%20Loan%209.14.20.pdf" TargetMode="External"/><Relationship Id="rId39" Type="http://schemas.openxmlformats.org/officeDocument/2006/relationships/hyperlink" Target="https://www.fns.usda.gov/disaster/pandemic/covid-19/tefap-ffcra-allocation-worksheet" TargetMode="External"/><Relationship Id="rId109" Type="http://schemas.openxmlformats.org/officeDocument/2006/relationships/hyperlink" Target="http://nvlmi.mt.gov/Portals/197/UI%20Monthly%20Claims%20Press%20Release/Dashboards/State%20of%20Nevada%20UI%20Weekly%20Filing%20Report.pdf" TargetMode="External"/><Relationship Id="rId34" Type="http://schemas.openxmlformats.org/officeDocument/2006/relationships/hyperlink" Target="https://www2.ed.gov/about/offices/list/ope/allocationstableinstitutionalportion.pdf" TargetMode="External"/><Relationship Id="rId50" Type="http://schemas.openxmlformats.org/officeDocument/2006/relationships/hyperlink" Target="https://bphc.hrsa.gov/emergency-response/coronavirus-cares-FY2020-awards/nv" TargetMode="External"/><Relationship Id="rId55" Type="http://schemas.openxmlformats.org/officeDocument/2006/relationships/hyperlink" Target="https://www.cdc.gov/coronavirus/2019-ncov/downloads/php/funding-update.pdf" TargetMode="External"/><Relationship Id="rId76" Type="http://schemas.openxmlformats.org/officeDocument/2006/relationships/hyperlink" Target="https://hab.hrsa.gov/coronavirus/cares-FY2020-awards/part-a" TargetMode="External"/><Relationship Id="rId97" Type="http://schemas.openxmlformats.org/officeDocument/2006/relationships/hyperlink" Target="https://ojp-open.data.socrata.com/stories/s/jitc-swxt" TargetMode="External"/><Relationship Id="rId104" Type="http://schemas.openxmlformats.org/officeDocument/2006/relationships/hyperlink" Target="https://www.leg.state.nv.us/App/InterimCommittee/REL/Document/15363" TargetMode="External"/><Relationship Id="rId7" Type="http://schemas.openxmlformats.org/officeDocument/2006/relationships/hyperlink" Target="https://www.neh.gov/news/neh-announces-40-million-cares-act-grants" TargetMode="External"/><Relationship Id="rId71" Type="http://schemas.openxmlformats.org/officeDocument/2006/relationships/hyperlink" Target="https://acl.gov/sites/default/files/about-acl/2020-03/Supplement%20no%202%20-%20ACL%20grants%20to%20State%20Units%20on%20Aging%20for%20Title%20III%20C1%20and%202%20by%20state.pdf" TargetMode="External"/><Relationship Id="rId92" Type="http://schemas.openxmlformats.org/officeDocument/2006/relationships/hyperlink" Target="https://www.hud.gov/sites/dfiles/Main/documents/CARESACT685M.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AppData\Roaming\Microsoft\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 .xlsx]PIVOT!PivotTable3</c:name>
    <c:fmtId val="-1"/>
  </c:pivotSource>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400" b="0" i="0" cap="all" baseline="0">
                <a:solidFill>
                  <a:sysClr val="windowText" lastClr="000000"/>
                </a:solidFill>
                <a:effectLst/>
                <a:latin typeface="+mj-lt"/>
              </a:rPr>
              <a:t>federal covid-19 funding by Category</a:t>
            </a:r>
            <a:endParaRPr lang="en-US" sz="1100" b="0">
              <a:solidFill>
                <a:sysClr val="windowText" lastClr="000000"/>
              </a:solidFill>
              <a:effectLst/>
              <a:latin typeface="+mj-lt"/>
            </a:endParaRPr>
          </a:p>
        </c:rich>
      </c:tx>
      <c:layout>
        <c:manualLayout>
          <c:xMode val="edge"/>
          <c:yMode val="edge"/>
          <c:x val="3.6846355743992454E-4"/>
          <c:y val="2.00400801603206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1974</c:v>
                </c:pt>
                <c:pt idx="1">
                  <c:v>12290899</c:v>
                </c:pt>
                <c:pt idx="2">
                  <c:v>224311</c:v>
                </c:pt>
                <c:pt idx="3">
                  <c:v>321491</c:v>
                </c:pt>
                <c:pt idx="4">
                  <c:v>316780</c:v>
                </c:pt>
                <c:pt idx="5">
                  <c:v>88966</c:v>
                </c:pt>
                <c:pt idx="6">
                  <c:v>12556</c:v>
                </c:pt>
                <c:pt idx="7">
                  <c:v>392751</c:v>
                </c:pt>
                <c:pt idx="8">
                  <c:v>5823140</c:v>
                </c:pt>
                <c:pt idx="9">
                  <c:v>1388181</c:v>
                </c:pt>
                <c:pt idx="10">
                  <c:v>4497</c:v>
                </c:pt>
              </c:numCache>
            </c:numRef>
          </c:val>
          <c:extLst>
            <c:ext xmlns:c16="http://schemas.microsoft.com/office/drawing/2014/chart" uri="{C3380CC4-5D6E-409C-BE32-E72D297353CC}">
              <c16:uniqueId val="{00000000-4511-44E3-9578-0F47E0FC9ABD}"/>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5</c:v>
                </c:pt>
                <c:pt idx="1">
                  <c:v>19</c:v>
                </c:pt>
                <c:pt idx="2">
                  <c:v>5</c:v>
                </c:pt>
                <c:pt idx="3">
                  <c:v>6</c:v>
                </c:pt>
                <c:pt idx="4">
                  <c:v>51</c:v>
                </c:pt>
                <c:pt idx="5">
                  <c:v>9</c:v>
                </c:pt>
                <c:pt idx="6">
                  <c:v>3</c:v>
                </c:pt>
                <c:pt idx="7">
                  <c:v>3</c:v>
                </c:pt>
                <c:pt idx="8">
                  <c:v>13</c:v>
                </c:pt>
                <c:pt idx="9">
                  <c:v>8</c:v>
                </c:pt>
                <c:pt idx="10">
                  <c:v>1</c:v>
                </c:pt>
              </c:numCache>
            </c:numRef>
          </c:val>
          <c:extLst>
            <c:ext xmlns:c16="http://schemas.microsoft.com/office/drawing/2014/chart" uri="{C3380CC4-5D6E-409C-BE32-E72D297353CC}">
              <c16:uniqueId val="{00000001-4511-44E3-9578-0F47E0FC9ABD}"/>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latin typeface="+mn-lt"/>
                  </a:rPr>
                  <a:t>IN</a:t>
                </a:r>
                <a:r>
                  <a:rPr lang="en-US" sz="800" baseline="0">
                    <a:latin typeface="+mn-lt"/>
                  </a:rPr>
                  <a:t> THOUSANDS</a:t>
                </a:r>
                <a:endParaRPr lang="en-US" sz="800">
                  <a:latin typeface="+mn-l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 .xlsx]PIVOT!PivotTable6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9CEE-4EBE-AB84-D588D555DDBF}"/>
              </c:ext>
            </c:extLst>
          </c:dPt>
          <c:dLbls>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CEE-4EBE-AB84-D588D555DDBF}"/>
                </c:ext>
              </c:extLst>
            </c:dLbl>
            <c:dLbl>
              <c:idx val="2"/>
              <c:layout>
                <c:manualLayout>
                  <c:x val="8.9099767214074008E-3"/>
                  <c:y val="-1.177022492441609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CEE-4EBE-AB84-D588D555DDBF}"/>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CEE-4EBE-AB84-D588D555DDBF}"/>
                </c:ext>
              </c:extLst>
            </c:dLbl>
            <c:dLbl>
              <c:idx val="4"/>
              <c:layout>
                <c:manualLayout>
                  <c:x val="-5.032946956291097E-2"/>
                  <c:y val="7.61697538132830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CEE-4EBE-AB84-D588D555DD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63240</c:v>
                </c:pt>
                <c:pt idx="1">
                  <c:v>8843992</c:v>
                </c:pt>
                <c:pt idx="2">
                  <c:v>1535541</c:v>
                </c:pt>
                <c:pt idx="3">
                  <c:v>7155973</c:v>
                </c:pt>
                <c:pt idx="4">
                  <c:v>3266800</c:v>
                </c:pt>
              </c:numCache>
            </c:numRef>
          </c:val>
          <c:extLst>
            <c:ext xmlns:c16="http://schemas.microsoft.com/office/drawing/2014/chart" uri="{C3380CC4-5D6E-409C-BE32-E72D297353CC}">
              <c16:uniqueId val="{0000000A-9CEE-4EBE-AB84-D588D555DDBF}"/>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9CEE-4EBE-AB84-D588D555DDB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18</c:v>
                </c:pt>
                <c:pt idx="2">
                  <c:v>98</c:v>
                </c:pt>
                <c:pt idx="3">
                  <c:v>4</c:v>
                </c:pt>
                <c:pt idx="4">
                  <c:v>2</c:v>
                </c:pt>
              </c:numCache>
            </c:numRef>
          </c:val>
          <c:extLst>
            <c:ext xmlns:c16="http://schemas.microsoft.com/office/drawing/2014/chart" uri="{C3380CC4-5D6E-409C-BE32-E72D297353CC}">
              <c16:uniqueId val="{00000015-9CEE-4EBE-AB84-D588D555DDBF}"/>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 .xlsx]PIVOT!PivotTable1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Bill</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pivotFmt>
      <c:pivotFmt>
        <c:idx val="54"/>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58F7-4DA5-BC98-6809064BE389}"/>
              </c:ext>
            </c:extLst>
          </c:dPt>
          <c:dLbls>
            <c:dLbl>
              <c:idx val="0"/>
              <c:layout>
                <c:manualLayout>
                  <c:x val="9.1479651109185128E-2"/>
                  <c:y val="-0.2424716611510517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8F7-4DA5-BC98-6809064BE389}"/>
                </c:ext>
              </c:extLst>
            </c:dLbl>
            <c:dLbl>
              <c:idx val="1"/>
              <c:layout>
                <c:manualLayout>
                  <c:x val="-3.5316743193985999E-2"/>
                  <c:y val="0.1289171564152307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8F7-4DA5-BC98-6809064BE389}"/>
                </c:ext>
              </c:extLst>
            </c:dLbl>
            <c:dLbl>
              <c:idx val="3"/>
              <c:layout>
                <c:manualLayout>
                  <c:x val="4.9314469252987214E-2"/>
                  <c:y val="-8.579570221566827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8F7-4DA5-BC98-6809064BE389}"/>
                </c:ext>
              </c:extLst>
            </c:dLbl>
            <c:dLbl>
              <c:idx val="5"/>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B-58F7-4DA5-BC98-6809064BE3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PIVOT!$B$31:$B$37</c:f>
              <c:numCache>
                <c:formatCode>"$"#,##0</c:formatCode>
                <c:ptCount val="6"/>
                <c:pt idx="0">
                  <c:v>17090133</c:v>
                </c:pt>
                <c:pt idx="1">
                  <c:v>7976</c:v>
                </c:pt>
                <c:pt idx="2">
                  <c:v>401508</c:v>
                </c:pt>
                <c:pt idx="3">
                  <c:v>2427382</c:v>
                </c:pt>
                <c:pt idx="4">
                  <c:v>846365</c:v>
                </c:pt>
                <c:pt idx="5">
                  <c:v>92182</c:v>
                </c:pt>
              </c:numCache>
            </c:numRef>
          </c:val>
          <c:extLst>
            <c:ext xmlns:c16="http://schemas.microsoft.com/office/drawing/2014/chart" uri="{C3380CC4-5D6E-409C-BE32-E72D297353CC}">
              <c16:uniqueId val="{0000000C-58F7-4DA5-BC98-6809064BE389}"/>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0-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2-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4-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6-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8-58F7-4DA5-BC98-6809064BE3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PIVOT!$C$31:$C$37</c:f>
              <c:numCache>
                <c:formatCode>0.0%</c:formatCode>
                <c:ptCount val="6"/>
                <c:pt idx="0">
                  <c:v>0.8190599469575347</c:v>
                </c:pt>
                <c:pt idx="1">
                  <c:v>3.8225695124393104E-4</c:v>
                </c:pt>
                <c:pt idx="2">
                  <c:v>1.9242630890176561E-2</c:v>
                </c:pt>
                <c:pt idx="3">
                  <c:v>0.11633445872923719</c:v>
                </c:pt>
                <c:pt idx="4">
                  <c:v>4.0562801471861795E-2</c:v>
                </c:pt>
                <c:pt idx="5">
                  <c:v>4.4179049999458434E-3</c:v>
                </c:pt>
              </c:numCache>
            </c:numRef>
          </c:val>
          <c:extLst>
            <c:ext xmlns:c16="http://schemas.microsoft.com/office/drawing/2014/chart" uri="{C3380CC4-5D6E-409C-BE32-E72D297353CC}">
              <c16:uniqueId val="{00000019-58F7-4DA5-BC98-6809064BE389}"/>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EB4B6C7DDEF3428F5F1EC00363E70E" ma:contentTypeVersion="14" ma:contentTypeDescription="Create a new document." ma:contentTypeScope="" ma:versionID="a1461ebef1f708df8010f2669fdce524">
  <xsd:schema xmlns:xsd="http://www.w3.org/2001/XMLSchema" xmlns:xs="http://www.w3.org/2001/XMLSchema" xmlns:p="http://schemas.microsoft.com/office/2006/metadata/properties" xmlns:ns1="http://schemas.microsoft.com/sharepoint/v3" xmlns:ns3="7a63a732-6f90-4206-aa9f-f9efe34b5a24" xmlns:ns4="b75a37c3-25e6-4b36-aa2d-0a4da218303f" targetNamespace="http://schemas.microsoft.com/office/2006/metadata/properties" ma:root="true" ma:fieldsID="ed7df19b56d5f1b43174eec5144ea64d" ns1:_="" ns3:_="" ns4:_="">
    <xsd:import namespace="http://schemas.microsoft.com/sharepoint/v3"/>
    <xsd:import namespace="7a63a732-6f90-4206-aa9f-f9efe34b5a24"/>
    <xsd:import namespace="b75a37c3-25e6-4b36-aa2d-0a4da21830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a732-6f90-4206-aa9f-f9efe34b5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a37c3-25e6-4b36-aa2d-0a4da21830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33C0FA-223B-48C6-90C2-6DF3097B6EFD}">
  <ds:schemaRefs>
    <ds:schemaRef ds:uri="http://schemas.microsoft.com/sharepoint/v3/contenttype/forms"/>
  </ds:schemaRefs>
</ds:datastoreItem>
</file>

<file path=customXml/itemProps3.xml><?xml version="1.0" encoding="utf-8"?>
<ds:datastoreItem xmlns:ds="http://schemas.openxmlformats.org/officeDocument/2006/customXml" ds:itemID="{630016E4-C98B-4C44-B602-6512C687AD9A}">
  <ds:schemaRefs>
    <ds:schemaRef ds:uri="http://schemas.openxmlformats.org/officeDocument/2006/bibliography"/>
  </ds:schemaRefs>
</ds:datastoreItem>
</file>

<file path=customXml/itemProps4.xml><?xml version="1.0" encoding="utf-8"?>
<ds:datastoreItem xmlns:ds="http://schemas.openxmlformats.org/officeDocument/2006/customXml" ds:itemID="{BD8E0092-5E5F-4AAD-B305-16B6B7252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3a732-6f90-4206-aa9f-f9efe34b5a24"/>
    <ds:schemaRef ds:uri="b75a37c3-25e6-4b36-aa2d-0a4da2183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51E66B-9521-458B-8072-86CE645223D1}">
  <ds:schemaRef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7a63a732-6f90-4206-aa9f-f9efe34b5a24"/>
    <ds:schemaRef ds:uri="http://schemas.microsoft.com/office/2006/documentManagement/types"/>
    <ds:schemaRef ds:uri="http://schemas.openxmlformats.org/package/2006/metadata/core-properties"/>
    <ds:schemaRef ds:uri="b75a37c3-25e6-4b36-aa2d-0a4da218303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Report_no-Cover.dotm</Template>
  <TotalTime>7</TotalTime>
  <Pages>17</Pages>
  <Words>2104</Words>
  <Characters>13445</Characters>
  <Application>Microsoft Office Word</Application>
  <DocSecurity>0</DocSecurity>
  <Lines>1344</Lines>
  <Paragraphs>740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Federal COVID-19 Funding Report September 24, 2020</vt:lpstr>
      <vt:lpstr>Federal COVID-19 Funding Received by Nevada: October 1, 2020	</vt:lpstr>
      <vt:lpstr>    /Nevada’s Coronavirus Relief Funds</vt:lpstr>
      <vt:lpstr>    </vt:lpstr>
      <vt:lpstr>    Federal COVID-19 Funding by Program Name and Category with Bill information</vt:lpstr>
    </vt:vector>
  </TitlesOfParts>
  <Company>Department of Administration</Company>
  <LinksUpToDate>false</LinksUpToDate>
  <CharactersWithSpaces>14809</CharactersWithSpaces>
  <SharedDoc>false</SharedDoc>
  <HLinks>
    <vt:vector size="696" baseType="variant">
      <vt:variant>
        <vt:i4>1310824</vt:i4>
      </vt:variant>
      <vt:variant>
        <vt:i4>0</vt:i4>
      </vt:variant>
      <vt:variant>
        <vt:i4>0</vt:i4>
      </vt:variant>
      <vt:variant>
        <vt:i4>5</vt:i4>
      </vt:variant>
      <vt:variant>
        <vt:lpwstr>mailto:grants@admin.nv.gov</vt:lpwstr>
      </vt:variant>
      <vt:variant>
        <vt:lpwstr/>
      </vt:variant>
      <vt:variant>
        <vt:i4>6357010</vt:i4>
      </vt:variant>
      <vt:variant>
        <vt:i4>0</vt:i4>
      </vt:variant>
      <vt:variant>
        <vt:i4>0</vt:i4>
      </vt:variant>
      <vt:variant>
        <vt:i4>5</vt:i4>
      </vt:variant>
      <vt:variant>
        <vt:lpwstr>http://grant.nv.gov/covid19_funding/</vt:lpwstr>
      </vt:variant>
      <vt:variant>
        <vt:lpwstr/>
      </vt:variant>
      <vt:variant>
        <vt:i4>4653131</vt:i4>
      </vt:variant>
      <vt:variant>
        <vt:i4>345</vt:i4>
      </vt:variant>
      <vt:variant>
        <vt:i4>0</vt:i4>
      </vt:variant>
      <vt:variant>
        <vt:i4>5</vt:i4>
      </vt:variant>
      <vt:variant>
        <vt:lpwstr>https://www.dol.gov/newsroom/releases/eta/eta20200901</vt:lpwstr>
      </vt:variant>
      <vt:variant>
        <vt:lpwstr/>
      </vt:variant>
      <vt:variant>
        <vt:i4>5963894</vt:i4>
      </vt:variant>
      <vt:variant>
        <vt:i4>342</vt:i4>
      </vt:variant>
      <vt:variant>
        <vt:i4>0</vt:i4>
      </vt:variant>
      <vt:variant>
        <vt:i4>5</vt:i4>
      </vt:variant>
      <vt:variant>
        <vt:lpwstr>https://wdr.doleta.gov/directives/corr_doc.cfm?DOCN=8634</vt:lpwstr>
      </vt:variant>
      <vt:variant>
        <vt:lpwstr/>
      </vt:variant>
      <vt:variant>
        <vt:i4>983159</vt:i4>
      </vt:variant>
      <vt:variant>
        <vt:i4>339</vt:i4>
      </vt:variant>
      <vt:variant>
        <vt:i4>0</vt:i4>
      </vt:variant>
      <vt:variant>
        <vt:i4>5</vt:i4>
      </vt:variant>
      <vt:variant>
        <vt:lpwstr>https://oui.doleta.gov/unemploy/docs/cares_act_funding_state.html</vt:lpwstr>
      </vt:variant>
      <vt:variant>
        <vt:lpwstr/>
      </vt:variant>
      <vt:variant>
        <vt:i4>8126563</vt:i4>
      </vt:variant>
      <vt:variant>
        <vt:i4>336</vt:i4>
      </vt:variant>
      <vt:variant>
        <vt:i4>0</vt:i4>
      </vt:variant>
      <vt:variant>
        <vt:i4>5</vt:i4>
      </vt:variant>
      <vt:variant>
        <vt:lpwstr>https://www.leg.state.nv.us/App/InterimCommittee/REL/Document/15363</vt:lpwstr>
      </vt:variant>
      <vt:variant>
        <vt:lpwstr/>
      </vt:variant>
      <vt:variant>
        <vt:i4>7340136</vt:i4>
      </vt:variant>
      <vt:variant>
        <vt:i4>333</vt:i4>
      </vt:variant>
      <vt:variant>
        <vt:i4>0</vt:i4>
      </vt:variant>
      <vt:variant>
        <vt:i4>5</vt:i4>
      </vt:variant>
      <vt:variant>
        <vt:lpwstr>http://nvlmi.mt.gov/Portals/197/UI Monthly Claims Press Release/Dashboards/State of Nevada UI Weekly Filing Report.pdf</vt:lpwstr>
      </vt:variant>
      <vt:variant>
        <vt:lpwstr/>
      </vt:variant>
      <vt:variant>
        <vt:i4>983159</vt:i4>
      </vt:variant>
      <vt:variant>
        <vt:i4>330</vt:i4>
      </vt:variant>
      <vt:variant>
        <vt:i4>0</vt:i4>
      </vt:variant>
      <vt:variant>
        <vt:i4>5</vt:i4>
      </vt:variant>
      <vt:variant>
        <vt:lpwstr>https://oui.doleta.gov/unemploy/docs/cares_act_funding_state.html</vt:lpwstr>
      </vt:variant>
      <vt:variant>
        <vt:lpwstr/>
      </vt:variant>
      <vt:variant>
        <vt:i4>8126563</vt:i4>
      </vt:variant>
      <vt:variant>
        <vt:i4>327</vt:i4>
      </vt:variant>
      <vt:variant>
        <vt:i4>0</vt:i4>
      </vt:variant>
      <vt:variant>
        <vt:i4>5</vt:i4>
      </vt:variant>
      <vt:variant>
        <vt:lpwstr>https://www.leg.state.nv.us/App/InterimCommittee/REL/Document/15363</vt:lpwstr>
      </vt:variant>
      <vt:variant>
        <vt:lpwstr/>
      </vt:variant>
      <vt:variant>
        <vt:i4>983159</vt:i4>
      </vt:variant>
      <vt:variant>
        <vt:i4>324</vt:i4>
      </vt:variant>
      <vt:variant>
        <vt:i4>0</vt:i4>
      </vt:variant>
      <vt:variant>
        <vt:i4>5</vt:i4>
      </vt:variant>
      <vt:variant>
        <vt:lpwstr>https://oui.doleta.gov/unemploy/docs/cares_act_funding_state.html</vt:lpwstr>
      </vt:variant>
      <vt:variant>
        <vt:lpwstr/>
      </vt:variant>
      <vt:variant>
        <vt:i4>3342383</vt:i4>
      </vt:variant>
      <vt:variant>
        <vt:i4>321</vt:i4>
      </vt:variant>
      <vt:variant>
        <vt:i4>0</vt:i4>
      </vt:variant>
      <vt:variant>
        <vt:i4>5</vt:i4>
      </vt:variant>
      <vt:variant>
        <vt:lpwstr>https://www.fema.gov/disasters/coronavirus/governments/supplemental-payments-lost-wages</vt:lpwstr>
      </vt:variant>
      <vt:variant>
        <vt:lpwstr/>
      </vt:variant>
      <vt:variant>
        <vt:i4>8126563</vt:i4>
      </vt:variant>
      <vt:variant>
        <vt:i4>318</vt:i4>
      </vt:variant>
      <vt:variant>
        <vt:i4>0</vt:i4>
      </vt:variant>
      <vt:variant>
        <vt:i4>5</vt:i4>
      </vt:variant>
      <vt:variant>
        <vt:lpwstr>https://www.leg.state.nv.us/App/InterimCommittee/REL/Document/15363</vt:lpwstr>
      </vt:variant>
      <vt:variant>
        <vt:lpwstr/>
      </vt:variant>
      <vt:variant>
        <vt:i4>983159</vt:i4>
      </vt:variant>
      <vt:variant>
        <vt:i4>315</vt:i4>
      </vt:variant>
      <vt:variant>
        <vt:i4>0</vt:i4>
      </vt:variant>
      <vt:variant>
        <vt:i4>5</vt:i4>
      </vt:variant>
      <vt:variant>
        <vt:lpwstr>https://oui.doleta.gov/unemploy/docs/cares_act_funding_state.html</vt:lpwstr>
      </vt:variant>
      <vt:variant>
        <vt:lpwstr/>
      </vt:variant>
      <vt:variant>
        <vt:i4>7929916</vt:i4>
      </vt:variant>
      <vt:variant>
        <vt:i4>312</vt:i4>
      </vt:variant>
      <vt:variant>
        <vt:i4>0</vt:i4>
      </vt:variant>
      <vt:variant>
        <vt:i4>5</vt:i4>
      </vt:variant>
      <vt:variant>
        <vt:lpwstr>https://www.dol.gov/agencies/eta/dislocated-workers/grants/covid-19</vt:lpwstr>
      </vt:variant>
      <vt:variant>
        <vt:lpwstr/>
      </vt:variant>
      <vt:variant>
        <vt:i4>2097199</vt:i4>
      </vt:variant>
      <vt:variant>
        <vt:i4>309</vt:i4>
      </vt:variant>
      <vt:variant>
        <vt:i4>0</vt:i4>
      </vt:variant>
      <vt:variant>
        <vt:i4>5</vt:i4>
      </vt:variant>
      <vt:variant>
        <vt:lpwstr>https://www.transit.dot.gov/funding/apportionments/table-2-fy-2020-cares-act-section-5307-urbanized-area-apportionments</vt:lpwstr>
      </vt:variant>
      <vt:variant>
        <vt:lpwstr/>
      </vt:variant>
      <vt:variant>
        <vt:i4>5177372</vt:i4>
      </vt:variant>
      <vt:variant>
        <vt:i4>306</vt:i4>
      </vt:variant>
      <vt:variant>
        <vt:i4>0</vt:i4>
      </vt:variant>
      <vt:variant>
        <vt:i4>5</vt:i4>
      </vt:variant>
      <vt:variant>
        <vt:lpwstr>https://cms7.fta.dot.gov/funding/apportionments/table-3-fy-2020-cares-act-section-5311-rural-area-apportionments</vt:lpwstr>
      </vt:variant>
      <vt:variant>
        <vt:lpwstr/>
      </vt:variant>
      <vt:variant>
        <vt:i4>3473415</vt:i4>
      </vt:variant>
      <vt:variant>
        <vt:i4>303</vt:i4>
      </vt:variant>
      <vt:variant>
        <vt:i4>0</vt:i4>
      </vt:variant>
      <vt:variant>
        <vt:i4>5</vt:i4>
      </vt:variant>
      <vt:variant>
        <vt:lpwstr>https://www.faa.gov/airports/cares_act/map/</vt:lpwstr>
      </vt:variant>
      <vt:variant>
        <vt:lpwstr/>
      </vt:variant>
      <vt:variant>
        <vt:i4>6225988</vt:i4>
      </vt:variant>
      <vt:variant>
        <vt:i4>297</vt:i4>
      </vt:variant>
      <vt:variant>
        <vt:i4>0</vt:i4>
      </vt:variant>
      <vt:variant>
        <vt:i4>5</vt:i4>
      </vt:variant>
      <vt:variant>
        <vt:lpwstr>https://www.fema.gov/grants/preparedness/firefighters/assistance-grants</vt:lpwstr>
      </vt:variant>
      <vt:variant>
        <vt:lpwstr>awards</vt:lpwstr>
      </vt:variant>
      <vt:variant>
        <vt:i4>1245268</vt:i4>
      </vt:variant>
      <vt:variant>
        <vt:i4>294</vt:i4>
      </vt:variant>
      <vt:variant>
        <vt:i4>0</vt:i4>
      </vt:variant>
      <vt:variant>
        <vt:i4>5</vt:i4>
      </vt:variant>
      <vt:variant>
        <vt:lpwstr>https://ojp-open.data.socrata.com/stories/s/jitc-swxt</vt:lpwstr>
      </vt:variant>
      <vt:variant>
        <vt:lpwstr/>
      </vt:variant>
      <vt:variant>
        <vt:i4>1966170</vt:i4>
      </vt:variant>
      <vt:variant>
        <vt:i4>291</vt:i4>
      </vt:variant>
      <vt:variant>
        <vt:i4>0</vt:i4>
      </vt:variant>
      <vt:variant>
        <vt:i4>5</vt:i4>
      </vt:variant>
      <vt:variant>
        <vt:lpwstr>https://bja.ojp.gov/program/cesf/state-and-local-allocations</vt:lpwstr>
      </vt:variant>
      <vt:variant>
        <vt:lpwstr/>
      </vt:variant>
      <vt:variant>
        <vt:i4>720920</vt:i4>
      </vt:variant>
      <vt:variant>
        <vt:i4>288</vt:i4>
      </vt:variant>
      <vt:variant>
        <vt:i4>0</vt:i4>
      </vt:variant>
      <vt:variant>
        <vt:i4>5</vt:i4>
      </vt:variant>
      <vt:variant>
        <vt:lpwstr>https://www.eac.gov/payments-and-grants/2020-cares-act-grants</vt:lpwstr>
      </vt:variant>
      <vt:variant>
        <vt:lpwstr/>
      </vt:variant>
      <vt:variant>
        <vt:i4>2097200</vt:i4>
      </vt:variant>
      <vt:variant>
        <vt:i4>285</vt:i4>
      </vt:variant>
      <vt:variant>
        <vt:i4>0</vt:i4>
      </vt:variant>
      <vt:variant>
        <vt:i4>5</vt:i4>
      </vt:variant>
      <vt:variant>
        <vt:lpwstr>https://www.hud.gov/sites/dfiles/PA/documents/CaresACT380M.pdf</vt:lpwstr>
      </vt:variant>
      <vt:variant>
        <vt:lpwstr/>
      </vt:variant>
      <vt:variant>
        <vt:i4>2687078</vt:i4>
      </vt:variant>
      <vt:variant>
        <vt:i4>279</vt:i4>
      </vt:variant>
      <vt:variant>
        <vt:i4>0</vt:i4>
      </vt:variant>
      <vt:variant>
        <vt:i4>5</vt:i4>
      </vt:variant>
      <vt:variant>
        <vt:lpwstr>https://www.hud.gov/sites/dfiles/PA/documents/CARESActvoucherschart.pdf</vt:lpwstr>
      </vt:variant>
      <vt:variant>
        <vt:lpwstr/>
      </vt:variant>
      <vt:variant>
        <vt:i4>5505118</vt:i4>
      </vt:variant>
      <vt:variant>
        <vt:i4>276</vt:i4>
      </vt:variant>
      <vt:variant>
        <vt:i4>0</vt:i4>
      </vt:variant>
      <vt:variant>
        <vt:i4>5</vt:i4>
      </vt:variant>
      <vt:variant>
        <vt:lpwstr>https://www.hud.gov/sites/dfiles/Main/documents/CARESACT685M.pdf</vt:lpwstr>
      </vt:variant>
      <vt:variant>
        <vt:lpwstr/>
      </vt:variant>
      <vt:variant>
        <vt:i4>6946818</vt:i4>
      </vt:variant>
      <vt:variant>
        <vt:i4>273</vt:i4>
      </vt:variant>
      <vt:variant>
        <vt:i4>0</vt:i4>
      </vt:variant>
      <vt:variant>
        <vt:i4>5</vt:i4>
      </vt:variant>
      <vt:variant>
        <vt:lpwstr>https://www.hud.gov/sites/dfiles/PIH/documents/IHBG-CARES_Formula_Allocations_4.3.20 .pdf</vt:lpwstr>
      </vt:variant>
      <vt:variant>
        <vt:lpwstr/>
      </vt:variant>
      <vt:variant>
        <vt:i4>1835036</vt:i4>
      </vt:variant>
      <vt:variant>
        <vt:i4>270</vt:i4>
      </vt:variant>
      <vt:variant>
        <vt:i4>0</vt:i4>
      </vt:variant>
      <vt:variant>
        <vt:i4>5</vt:i4>
      </vt:variant>
      <vt:variant>
        <vt:lpwstr>https://www.hud.gov/program_offices/comm_planning/budget/fy20/</vt:lpwstr>
      </vt:variant>
      <vt:variant>
        <vt:lpwstr/>
      </vt:variant>
      <vt:variant>
        <vt:i4>1835036</vt:i4>
      </vt:variant>
      <vt:variant>
        <vt:i4>267</vt:i4>
      </vt:variant>
      <vt:variant>
        <vt:i4>0</vt:i4>
      </vt:variant>
      <vt:variant>
        <vt:i4>5</vt:i4>
      </vt:variant>
      <vt:variant>
        <vt:lpwstr>https://www.hud.gov/program_offices/comm_planning/budget/fy20/</vt:lpwstr>
      </vt:variant>
      <vt:variant>
        <vt:lpwstr/>
      </vt:variant>
      <vt:variant>
        <vt:i4>1835036</vt:i4>
      </vt:variant>
      <vt:variant>
        <vt:i4>264</vt:i4>
      </vt:variant>
      <vt:variant>
        <vt:i4>0</vt:i4>
      </vt:variant>
      <vt:variant>
        <vt:i4>5</vt:i4>
      </vt:variant>
      <vt:variant>
        <vt:lpwstr>https://www.hud.gov/program_offices/comm_planning/budget/fy20/</vt:lpwstr>
      </vt:variant>
      <vt:variant>
        <vt:lpwstr/>
      </vt:variant>
      <vt:variant>
        <vt:i4>1835036</vt:i4>
      </vt:variant>
      <vt:variant>
        <vt:i4>261</vt:i4>
      </vt:variant>
      <vt:variant>
        <vt:i4>0</vt:i4>
      </vt:variant>
      <vt:variant>
        <vt:i4>5</vt:i4>
      </vt:variant>
      <vt:variant>
        <vt:lpwstr>https://www.hud.gov/program_offices/comm_planning/budget/fy20/</vt:lpwstr>
      </vt:variant>
      <vt:variant>
        <vt:lpwstr/>
      </vt:variant>
      <vt:variant>
        <vt:i4>1835036</vt:i4>
      </vt:variant>
      <vt:variant>
        <vt:i4>258</vt:i4>
      </vt:variant>
      <vt:variant>
        <vt:i4>0</vt:i4>
      </vt:variant>
      <vt:variant>
        <vt:i4>5</vt:i4>
      </vt:variant>
      <vt:variant>
        <vt:lpwstr>https://www.hud.gov/program_offices/comm_planning/budget/fy20/</vt:lpwstr>
      </vt:variant>
      <vt:variant>
        <vt:lpwstr/>
      </vt:variant>
      <vt:variant>
        <vt:i4>4325457</vt:i4>
      </vt:variant>
      <vt:variant>
        <vt:i4>255</vt:i4>
      </vt:variant>
      <vt:variant>
        <vt:i4>0</vt:i4>
      </vt:variant>
      <vt:variant>
        <vt:i4>5</vt:i4>
      </vt:variant>
      <vt:variant>
        <vt:lpwstr>https://taggs.hhs.gov/Coronavirus</vt:lpwstr>
      </vt:variant>
      <vt:variant>
        <vt:lpwstr/>
      </vt:variant>
      <vt:variant>
        <vt:i4>7274604</vt:i4>
      </vt:variant>
      <vt:variant>
        <vt:i4>252</vt:i4>
      </vt:variant>
      <vt:variant>
        <vt:i4>0</vt:i4>
      </vt:variant>
      <vt:variant>
        <vt:i4>5</vt:i4>
      </vt:variant>
      <vt:variant>
        <vt:lpwstr>https://www.fcc.gov/sites/default/files/covid-19-telehealth-program-recipients.pdf</vt:lpwstr>
      </vt:variant>
      <vt:variant>
        <vt:lpwstr/>
      </vt:variant>
      <vt:variant>
        <vt:i4>4325457</vt:i4>
      </vt:variant>
      <vt:variant>
        <vt:i4>249</vt:i4>
      </vt:variant>
      <vt:variant>
        <vt:i4>0</vt:i4>
      </vt:variant>
      <vt:variant>
        <vt:i4>5</vt:i4>
      </vt:variant>
      <vt:variant>
        <vt:lpwstr>https://taggs.hhs.gov/coronavirus</vt:lpwstr>
      </vt:variant>
      <vt:variant>
        <vt:lpwstr/>
      </vt:variant>
      <vt:variant>
        <vt:i4>2031639</vt:i4>
      </vt:variant>
      <vt:variant>
        <vt:i4>246</vt:i4>
      </vt:variant>
      <vt:variant>
        <vt:i4>0</vt:i4>
      </vt:variant>
      <vt:variant>
        <vt:i4>5</vt:i4>
      </vt:variant>
      <vt:variant>
        <vt:lpwstr>https://www.acf.hhs.gov/sites/default/files/cb/pi2011.pdf</vt:lpwstr>
      </vt:variant>
      <vt:variant>
        <vt:lpwstr/>
      </vt:variant>
      <vt:variant>
        <vt:i4>1048649</vt:i4>
      </vt:variant>
      <vt:variant>
        <vt:i4>243</vt:i4>
      </vt:variant>
      <vt:variant>
        <vt:i4>0</vt:i4>
      </vt:variant>
      <vt:variant>
        <vt:i4>5</vt:i4>
      </vt:variant>
      <vt:variant>
        <vt:lpwstr>https://www.hrsa.gov/rural-health/coronavirus-cares-FY2020-awards</vt:lpwstr>
      </vt:variant>
      <vt:variant>
        <vt:lpwstr/>
      </vt:variant>
      <vt:variant>
        <vt:i4>524353</vt:i4>
      </vt:variant>
      <vt:variant>
        <vt:i4>240</vt:i4>
      </vt:variant>
      <vt:variant>
        <vt:i4>0</vt:i4>
      </vt:variant>
      <vt:variant>
        <vt:i4>5</vt:i4>
      </vt:variant>
      <vt:variant>
        <vt:lpwstr>https://www.samhsa.gov/sites/default/files/covid19-programs-funded-samhsa.pdf</vt:lpwstr>
      </vt:variant>
      <vt:variant>
        <vt:lpwstr/>
      </vt:variant>
      <vt:variant>
        <vt:i4>2359395</vt:i4>
      </vt:variant>
      <vt:variant>
        <vt:i4>237</vt:i4>
      </vt:variant>
      <vt:variant>
        <vt:i4>0</vt:i4>
      </vt:variant>
      <vt:variant>
        <vt:i4>5</vt:i4>
      </vt:variant>
      <vt:variant>
        <vt:lpwstr>https://hab.hrsa.gov/coronavirus/cares-FY2020-awards/part-d</vt:lpwstr>
      </vt:variant>
      <vt:variant>
        <vt:lpwstr/>
      </vt:variant>
      <vt:variant>
        <vt:i4>2359395</vt:i4>
      </vt:variant>
      <vt:variant>
        <vt:i4>234</vt:i4>
      </vt:variant>
      <vt:variant>
        <vt:i4>0</vt:i4>
      </vt:variant>
      <vt:variant>
        <vt:i4>5</vt:i4>
      </vt:variant>
      <vt:variant>
        <vt:lpwstr>https://hab.hrsa.gov/coronavirus/cares-FY2020-awards/part-c</vt:lpwstr>
      </vt:variant>
      <vt:variant>
        <vt:lpwstr/>
      </vt:variant>
      <vt:variant>
        <vt:i4>2359395</vt:i4>
      </vt:variant>
      <vt:variant>
        <vt:i4>231</vt:i4>
      </vt:variant>
      <vt:variant>
        <vt:i4>0</vt:i4>
      </vt:variant>
      <vt:variant>
        <vt:i4>5</vt:i4>
      </vt:variant>
      <vt:variant>
        <vt:lpwstr>https://hab.hrsa.gov/coronavirus/cares-FY2020-awards/part-b</vt:lpwstr>
      </vt:variant>
      <vt:variant>
        <vt:lpwstr/>
      </vt:variant>
      <vt:variant>
        <vt:i4>2359395</vt:i4>
      </vt:variant>
      <vt:variant>
        <vt:i4>228</vt:i4>
      </vt:variant>
      <vt:variant>
        <vt:i4>0</vt:i4>
      </vt:variant>
      <vt:variant>
        <vt:i4>5</vt:i4>
      </vt:variant>
      <vt:variant>
        <vt:lpwstr>https://hab.hrsa.gov/coronavirus/cares-FY2020-awards/part-a</vt:lpwstr>
      </vt:variant>
      <vt:variant>
        <vt:lpwstr/>
      </vt:variant>
      <vt:variant>
        <vt:i4>8126578</vt:i4>
      </vt:variant>
      <vt:variant>
        <vt:i4>225</vt:i4>
      </vt:variant>
      <vt:variant>
        <vt:i4>0</vt:i4>
      </vt:variant>
      <vt:variant>
        <vt:i4>5</vt:i4>
      </vt:variant>
      <vt:variant>
        <vt:lpwstr>https://www.hrsa.gov/rural-health/coronavirus/rural-health-clinics-covid-19-testing-fy20-awards</vt:lpwstr>
      </vt:variant>
      <vt:variant>
        <vt:lpwstr/>
      </vt:variant>
      <vt:variant>
        <vt:i4>4325457</vt:i4>
      </vt:variant>
      <vt:variant>
        <vt:i4>222</vt:i4>
      </vt:variant>
      <vt:variant>
        <vt:i4>0</vt:i4>
      </vt:variant>
      <vt:variant>
        <vt:i4>5</vt:i4>
      </vt:variant>
      <vt:variant>
        <vt:lpwstr>https://taggs.hhs.gov/Coronavirus</vt:lpwstr>
      </vt:variant>
      <vt:variant>
        <vt:lpwstr/>
      </vt:variant>
      <vt:variant>
        <vt:i4>6357045</vt:i4>
      </vt:variant>
      <vt:variant>
        <vt:i4>219</vt:i4>
      </vt:variant>
      <vt:variant>
        <vt:i4>0</vt:i4>
      </vt:variant>
      <vt:variant>
        <vt:i4>5</vt:i4>
      </vt:variant>
      <vt:variant>
        <vt:lpwstr>https://bhw.hrsa.gov/grants/covid-19-workforce-telehealth-fy2020-awards/nepqr</vt:lpwstr>
      </vt:variant>
      <vt:variant>
        <vt:lpwstr>veteran</vt:lpwstr>
      </vt:variant>
      <vt:variant>
        <vt:i4>6619174</vt:i4>
      </vt:variant>
      <vt:variant>
        <vt:i4>216</vt:i4>
      </vt:variant>
      <vt:variant>
        <vt:i4>0</vt:i4>
      </vt:variant>
      <vt:variant>
        <vt:i4>5</vt:i4>
      </vt:variant>
      <vt:variant>
        <vt:lpwstr>https://www.cdc.gov/coronavirus/2019-ncov/downloads/php/funding-update.pdf</vt:lpwstr>
      </vt:variant>
      <vt:variant>
        <vt:lpwstr/>
      </vt:variant>
      <vt:variant>
        <vt:i4>2752612</vt:i4>
      </vt:variant>
      <vt:variant>
        <vt:i4>213</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2752612</vt:i4>
      </vt:variant>
      <vt:variant>
        <vt:i4>210</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4784199</vt:i4>
      </vt:variant>
      <vt:variant>
        <vt:i4>207</vt:i4>
      </vt:variant>
      <vt:variant>
        <vt:i4>0</vt:i4>
      </vt:variant>
      <vt:variant>
        <vt:i4>5</vt:i4>
      </vt:variant>
      <vt:variant>
        <vt:lpwstr>https://acl.gov/sites/default/files/about-acl/2020-04/ACL State by State Tribe and CIL CARES Supplemental Awards Tables 04.21.20.pdf</vt:lpwstr>
      </vt:variant>
      <vt:variant>
        <vt:lpwstr/>
      </vt:variant>
      <vt:variant>
        <vt:i4>6160471</vt:i4>
      </vt:variant>
      <vt:variant>
        <vt:i4>204</vt:i4>
      </vt:variant>
      <vt:variant>
        <vt:i4>0</vt:i4>
      </vt:variant>
      <vt:variant>
        <vt:i4>5</vt:i4>
      </vt:variant>
      <vt:variant>
        <vt:lpwstr>https://acl.gov/about-acl/older-americans-act-oaa</vt:lpwstr>
      </vt:variant>
      <vt:variant>
        <vt:lpwstr/>
      </vt:variant>
      <vt:variant>
        <vt:i4>6160471</vt:i4>
      </vt:variant>
      <vt:variant>
        <vt:i4>201</vt:i4>
      </vt:variant>
      <vt:variant>
        <vt:i4>0</vt:i4>
      </vt:variant>
      <vt:variant>
        <vt:i4>5</vt:i4>
      </vt:variant>
      <vt:variant>
        <vt:lpwstr>https://acl.gov/about-acl/older-americans-act-oaa</vt:lpwstr>
      </vt:variant>
      <vt:variant>
        <vt:lpwstr/>
      </vt:variant>
      <vt:variant>
        <vt:i4>6160471</vt:i4>
      </vt:variant>
      <vt:variant>
        <vt:i4>198</vt:i4>
      </vt:variant>
      <vt:variant>
        <vt:i4>0</vt:i4>
      </vt:variant>
      <vt:variant>
        <vt:i4>5</vt:i4>
      </vt:variant>
      <vt:variant>
        <vt:lpwstr>https://acl.gov/about-acl/older-americans-act-oaa</vt:lpwstr>
      </vt:variant>
      <vt:variant>
        <vt:lpwstr/>
      </vt:variant>
      <vt:variant>
        <vt:i4>6422612</vt:i4>
      </vt:variant>
      <vt:variant>
        <vt:i4>195</vt:i4>
      </vt:variant>
      <vt:variant>
        <vt:i4>0</vt:i4>
      </vt:variant>
      <vt:variant>
        <vt:i4>5</vt:i4>
      </vt:variant>
      <vt:variant>
        <vt:lpwstr>https://www.acf.hhs.gov/sites/default/files/ocs/comm_liheap_supplreleasedclstatesterrs_fy2020.pdf</vt:lpwstr>
      </vt:variant>
      <vt:variant>
        <vt:lpwstr/>
      </vt:variant>
      <vt:variant>
        <vt:i4>6619174</vt:i4>
      </vt:variant>
      <vt:variant>
        <vt:i4>192</vt:i4>
      </vt:variant>
      <vt:variant>
        <vt:i4>0</vt:i4>
      </vt:variant>
      <vt:variant>
        <vt:i4>5</vt:i4>
      </vt:variant>
      <vt:variant>
        <vt:lpwstr>https://www.cdc.gov/coronavirus/2019-ncov/downloads/php/funding-update.pdf</vt:lpwstr>
      </vt:variant>
      <vt:variant>
        <vt:lpwstr/>
      </vt:variant>
      <vt:variant>
        <vt:i4>1769480</vt:i4>
      </vt:variant>
      <vt:variant>
        <vt:i4>189</vt:i4>
      </vt:variant>
      <vt:variant>
        <vt:i4>0</vt:i4>
      </vt:variant>
      <vt:variant>
        <vt:i4>5</vt:i4>
      </vt:variant>
      <vt:variant>
        <vt:lpwstr>https://www.phe.gov/emergency/events/COVID19/HPP/Pages/overview.aspx</vt:lpwstr>
      </vt:variant>
      <vt:variant>
        <vt:lpwstr/>
      </vt:variant>
      <vt:variant>
        <vt:i4>5177372</vt:i4>
      </vt:variant>
      <vt:variant>
        <vt:i4>186</vt:i4>
      </vt:variant>
      <vt:variant>
        <vt:i4>0</vt:i4>
      </vt:variant>
      <vt:variant>
        <vt:i4>5</vt:i4>
      </vt:variant>
      <vt:variant>
        <vt:lpwstr>https://ffis.org/sites/default/files/public/fy20_cares_act_head_start_table_for_750_million.pdf</vt:lpwstr>
      </vt:variant>
      <vt:variant>
        <vt:lpwstr/>
      </vt:variant>
      <vt:variant>
        <vt:i4>7733310</vt:i4>
      </vt:variant>
      <vt:variant>
        <vt:i4>183</vt:i4>
      </vt:variant>
      <vt:variant>
        <vt:i4>0</vt:i4>
      </vt:variant>
      <vt:variant>
        <vt:i4>5</vt:i4>
      </vt:variant>
      <vt:variant>
        <vt:lpwstr>https://bhw.hrsa.gov/grants/covid-19-workforce-telehealth-fy2020-awards/geriatrics</vt:lpwstr>
      </vt:variant>
      <vt:variant>
        <vt:lpwstr/>
      </vt:variant>
      <vt:variant>
        <vt:i4>458775</vt:i4>
      </vt:variant>
      <vt:variant>
        <vt:i4>180</vt:i4>
      </vt:variant>
      <vt:variant>
        <vt:i4>0</vt:i4>
      </vt:variant>
      <vt:variant>
        <vt:i4>5</vt:i4>
      </vt:variant>
      <vt:variant>
        <vt:lpwstr>https://www.acf.hhs.gov/sites/default/files/cb/im2005.pdf</vt:lpwstr>
      </vt:variant>
      <vt:variant>
        <vt:lpwstr/>
      </vt:variant>
      <vt:variant>
        <vt:i4>2097191</vt:i4>
      </vt:variant>
      <vt:variant>
        <vt:i4>177</vt:i4>
      </vt:variant>
      <vt:variant>
        <vt:i4>0</vt:i4>
      </vt:variant>
      <vt:variant>
        <vt:i4>5</vt:i4>
      </vt:variant>
      <vt:variant>
        <vt:lpwstr>https://crsreports.congress.gov/product/pdf/IN/IN11297</vt:lpwstr>
      </vt:variant>
      <vt:variant>
        <vt:lpwstr/>
      </vt:variant>
      <vt:variant>
        <vt:i4>6488151</vt:i4>
      </vt:variant>
      <vt:variant>
        <vt:i4>174</vt:i4>
      </vt:variant>
      <vt:variant>
        <vt:i4>0</vt:i4>
      </vt:variant>
      <vt:variant>
        <vt:i4>5</vt:i4>
      </vt:variant>
      <vt:variant>
        <vt:lpwstr>https://mcusercontent.com/5541ed27d4e7e859f01d1c31d/files/1ad63075-832c-48ce-9737-c29ce8b5359c/7_CAREs_Act_Family_Violence_Prevention_Services_Allocations.pdf</vt:lpwstr>
      </vt:variant>
      <vt:variant>
        <vt:lpwstr/>
      </vt:variant>
      <vt:variant>
        <vt:i4>6619174</vt:i4>
      </vt:variant>
      <vt:variant>
        <vt:i4>171</vt:i4>
      </vt:variant>
      <vt:variant>
        <vt:i4>0</vt:i4>
      </vt:variant>
      <vt:variant>
        <vt:i4>5</vt:i4>
      </vt:variant>
      <vt:variant>
        <vt:lpwstr>https://www.cdc.gov/coronavirus/2019-ncov/downloads/php/funding-update.pdf</vt:lpwstr>
      </vt:variant>
      <vt:variant>
        <vt:lpwstr/>
      </vt:variant>
      <vt:variant>
        <vt:i4>8192044</vt:i4>
      </vt:variant>
      <vt:variant>
        <vt:i4>168</vt:i4>
      </vt:variant>
      <vt:variant>
        <vt:i4>0</vt:i4>
      </vt:variant>
      <vt:variant>
        <vt:i4>5</vt:i4>
      </vt:variant>
      <vt:variant>
        <vt:lpwstr>https://www.samhsa.gov/grants/awards/2020/FG-20-006</vt:lpwstr>
      </vt:variant>
      <vt:variant>
        <vt:lpwstr/>
      </vt:variant>
      <vt:variant>
        <vt:i4>6619174</vt:i4>
      </vt:variant>
      <vt:variant>
        <vt:i4>165</vt:i4>
      </vt:variant>
      <vt:variant>
        <vt:i4>0</vt:i4>
      </vt:variant>
      <vt:variant>
        <vt:i4>5</vt:i4>
      </vt:variant>
      <vt:variant>
        <vt:lpwstr>https://www.cdc.gov/coronavirus/2019-ncov/downloads/php/funding-update.pdf</vt:lpwstr>
      </vt:variant>
      <vt:variant>
        <vt:lpwstr/>
      </vt:variant>
      <vt:variant>
        <vt:i4>4325457</vt:i4>
      </vt:variant>
      <vt:variant>
        <vt:i4>162</vt:i4>
      </vt:variant>
      <vt:variant>
        <vt:i4>0</vt:i4>
      </vt:variant>
      <vt:variant>
        <vt:i4>5</vt:i4>
      </vt:variant>
      <vt:variant>
        <vt:lpwstr>https://taggs.hhs.gov/Coronavirus</vt:lpwstr>
      </vt:variant>
      <vt:variant>
        <vt:lpwstr/>
      </vt:variant>
      <vt:variant>
        <vt:i4>4587581</vt:i4>
      </vt:variant>
      <vt:variant>
        <vt:i4>159</vt:i4>
      </vt:variant>
      <vt:variant>
        <vt:i4>0</vt:i4>
      </vt:variant>
      <vt:variant>
        <vt:i4>5</vt:i4>
      </vt:variant>
      <vt:variant>
        <vt:lpwstr>https://www.cdc.gov/coronavirus/2019-ncov/downloads/php/funding-update.pdf?deliveryName=USCDC_1268-DM27257</vt:lpwstr>
      </vt:variant>
      <vt:variant>
        <vt:lpwstr/>
      </vt:variant>
      <vt:variant>
        <vt:i4>7209037</vt:i4>
      </vt:variant>
      <vt:variant>
        <vt:i4>156</vt:i4>
      </vt:variant>
      <vt:variant>
        <vt:i4>0</vt:i4>
      </vt:variant>
      <vt:variant>
        <vt:i4>5</vt:i4>
      </vt:variant>
      <vt:variant>
        <vt:lpwstr>https://www.acf.hhs.gov/sites/default/files/ocs/comm_csbg_cares_act_supplemental_projected_allocations_fy2020.pdf</vt:lpwstr>
      </vt:variant>
      <vt:variant>
        <vt:lpwstr/>
      </vt:variant>
      <vt:variant>
        <vt:i4>4653144</vt:i4>
      </vt:variant>
      <vt:variant>
        <vt:i4>153</vt:i4>
      </vt:variant>
      <vt:variant>
        <vt:i4>0</vt:i4>
      </vt:variant>
      <vt:variant>
        <vt:i4>5</vt:i4>
      </vt:variant>
      <vt:variant>
        <vt:lpwstr>https://bphc.hrsa.gov/emergency-response/expanding-capacity-coronavirus-testing-FY2020-awards/nv</vt:lpwstr>
      </vt:variant>
      <vt:variant>
        <vt:lpwstr/>
      </vt:variant>
      <vt:variant>
        <vt:i4>6553711</vt:i4>
      </vt:variant>
      <vt:variant>
        <vt:i4>150</vt:i4>
      </vt:variant>
      <vt:variant>
        <vt:i4>0</vt:i4>
      </vt:variant>
      <vt:variant>
        <vt:i4>5</vt:i4>
      </vt:variant>
      <vt:variant>
        <vt:lpwstr>https://bphc.hrsa.gov/emergency-response/coronavirus-cares-FY2020-awards/nv</vt:lpwstr>
      </vt:variant>
      <vt:variant>
        <vt:lpwstr/>
      </vt:variant>
      <vt:variant>
        <vt:i4>5242889</vt:i4>
      </vt:variant>
      <vt:variant>
        <vt:i4>147</vt:i4>
      </vt:variant>
      <vt:variant>
        <vt:i4>0</vt:i4>
      </vt:variant>
      <vt:variant>
        <vt:i4>5</vt:i4>
      </vt:variant>
      <vt:variant>
        <vt:lpwstr>https://www.acf.hhs.gov/occ/resource/2020-cares-act-ccdbg-supplemental-funding-allocations-for-states-and-territories</vt:lpwstr>
      </vt:variant>
      <vt:variant>
        <vt:lpwstr/>
      </vt:variant>
      <vt:variant>
        <vt:i4>5242889</vt:i4>
      </vt:variant>
      <vt:variant>
        <vt:i4>144</vt:i4>
      </vt:variant>
      <vt:variant>
        <vt:i4>0</vt:i4>
      </vt:variant>
      <vt:variant>
        <vt:i4>5</vt:i4>
      </vt:variant>
      <vt:variant>
        <vt:lpwstr>https://www.acf.hhs.gov/occ/resource/2020-cares-act-ccdbg-supplemental-funding-allocations-for-states-and-territories</vt:lpwstr>
      </vt:variant>
      <vt:variant>
        <vt:lpwstr/>
      </vt:variant>
      <vt:variant>
        <vt:i4>4784199</vt:i4>
      </vt:variant>
      <vt:variant>
        <vt:i4>141</vt:i4>
      </vt:variant>
      <vt:variant>
        <vt:i4>0</vt:i4>
      </vt:variant>
      <vt:variant>
        <vt:i4>5</vt:i4>
      </vt:variant>
      <vt:variant>
        <vt:lpwstr>https://acl.gov/sites/default/files/about-acl/2020-04/ACL State by State Tribe and CIL CARES Supplemental Awards Tables 04.21.20.pdf</vt:lpwstr>
      </vt:variant>
      <vt:variant>
        <vt:lpwstr/>
      </vt:variant>
      <vt:variant>
        <vt:i4>4325457</vt:i4>
      </vt:variant>
      <vt:variant>
        <vt:i4>138</vt:i4>
      </vt:variant>
      <vt:variant>
        <vt:i4>0</vt:i4>
      </vt:variant>
      <vt:variant>
        <vt:i4>5</vt:i4>
      </vt:variant>
      <vt:variant>
        <vt:lpwstr>https://taggs.hhs.gov/Coronavirus</vt:lpwstr>
      </vt:variant>
      <vt:variant>
        <vt:lpwstr/>
      </vt:variant>
      <vt:variant>
        <vt:i4>6619187</vt:i4>
      </vt:variant>
      <vt:variant>
        <vt:i4>135</vt:i4>
      </vt:variant>
      <vt:variant>
        <vt:i4>0</vt:i4>
      </vt:variant>
      <vt:variant>
        <vt:i4>5</vt:i4>
      </vt:variant>
      <vt:variant>
        <vt:lpwstr>https://www.hhs.gov/about/news/2020/04/23/updated-cdc-funding-information.html</vt:lpwstr>
      </vt:variant>
      <vt:variant>
        <vt:lpwstr/>
      </vt:variant>
      <vt:variant>
        <vt:i4>7995515</vt:i4>
      </vt:variant>
      <vt:variant>
        <vt:i4>132</vt:i4>
      </vt:variant>
      <vt:variant>
        <vt:i4>0</vt:i4>
      </vt:variant>
      <vt:variant>
        <vt:i4>5</vt:i4>
      </vt:variant>
      <vt:variant>
        <vt:lpwstr>https://bhw.hrsa.gov/grants/covid-19-workforce-telehealth-fy2020-awards/area-health</vt:lpwstr>
      </vt:variant>
      <vt:variant>
        <vt:lpwstr/>
      </vt:variant>
      <vt:variant>
        <vt:i4>4325457</vt:i4>
      </vt:variant>
      <vt:variant>
        <vt:i4>129</vt:i4>
      </vt:variant>
      <vt:variant>
        <vt:i4>0</vt:i4>
      </vt:variant>
      <vt:variant>
        <vt:i4>5</vt:i4>
      </vt:variant>
      <vt:variant>
        <vt:lpwstr>https://taggs.hhs.gov/Coronavirus</vt:lpwstr>
      </vt:variant>
      <vt:variant>
        <vt:lpwstr/>
      </vt:variant>
      <vt:variant>
        <vt:i4>524353</vt:i4>
      </vt:variant>
      <vt:variant>
        <vt:i4>126</vt:i4>
      </vt:variant>
      <vt:variant>
        <vt:i4>0</vt:i4>
      </vt:variant>
      <vt:variant>
        <vt:i4>5</vt:i4>
      </vt:variant>
      <vt:variant>
        <vt:lpwstr>https://www.samhsa.gov/sites/default/files/covid19-programs-funded-samhsa.pdf</vt:lpwstr>
      </vt:variant>
      <vt:variant>
        <vt:lpwstr/>
      </vt:variant>
      <vt:variant>
        <vt:i4>1441876</vt:i4>
      </vt:variant>
      <vt:variant>
        <vt:i4>123</vt:i4>
      </vt:variant>
      <vt:variant>
        <vt:i4>0</vt:i4>
      </vt:variant>
      <vt:variant>
        <vt:i4>5</vt:i4>
      </vt:variant>
      <vt:variant>
        <vt:lpwstr>https://fns-prod.azureedge.net/sites/default/files/resource-files/NV-SNAP-COV-EmergencyAllotment-Approval.pdf</vt:lpwstr>
      </vt:variant>
      <vt:variant>
        <vt:lpwstr/>
      </vt:variant>
      <vt:variant>
        <vt:i4>3801189</vt:i4>
      </vt:variant>
      <vt:variant>
        <vt:i4>120</vt:i4>
      </vt:variant>
      <vt:variant>
        <vt:i4>0</vt:i4>
      </vt:variant>
      <vt:variant>
        <vt:i4>5</vt:i4>
      </vt:variant>
      <vt:variant>
        <vt:lpwstr>https://www.fns.usda.gov/disaster/pandemic/covid-19/nevada</vt:lpwstr>
      </vt:variant>
      <vt:variant>
        <vt:lpwstr>snap</vt:lpwstr>
      </vt:variant>
      <vt:variant>
        <vt:i4>5373966</vt:i4>
      </vt:variant>
      <vt:variant>
        <vt:i4>117</vt:i4>
      </vt:variant>
      <vt:variant>
        <vt:i4>0</vt:i4>
      </vt:variant>
      <vt:variant>
        <vt:i4>5</vt:i4>
      </vt:variant>
      <vt:variant>
        <vt:lpwstr>https://www.fns.usda.gov/fdpir/request-funding-facility-improvements</vt:lpwstr>
      </vt:variant>
      <vt:variant>
        <vt:lpwstr/>
      </vt:variant>
      <vt:variant>
        <vt:i4>5439580</vt:i4>
      </vt:variant>
      <vt:variant>
        <vt:i4>114</vt:i4>
      </vt:variant>
      <vt:variant>
        <vt:i4>0</vt:i4>
      </vt:variant>
      <vt:variant>
        <vt:i4>5</vt:i4>
      </vt:variant>
      <vt:variant>
        <vt:lpwstr>https://www.fns.usda.gov/disaster/pandemic/covid-19/tefap-ffcra-allocation-worksheet</vt:lpwstr>
      </vt:variant>
      <vt:variant>
        <vt:lpwstr/>
      </vt:variant>
      <vt:variant>
        <vt:i4>2949170</vt:i4>
      </vt:variant>
      <vt:variant>
        <vt:i4>111</vt:i4>
      </vt:variant>
      <vt:variant>
        <vt:i4>0</vt:i4>
      </vt:variant>
      <vt:variant>
        <vt:i4>5</vt:i4>
      </vt:variant>
      <vt:variant>
        <vt:lpwstr>https://fns-prod.azureedge.net/sites/default/files/resource-files/TEFAP-CARES-allocation-worksheet.pdf</vt:lpwstr>
      </vt:variant>
      <vt:variant>
        <vt:lpwstr/>
      </vt:variant>
      <vt:variant>
        <vt:i4>7143520</vt:i4>
      </vt:variant>
      <vt:variant>
        <vt:i4>108</vt:i4>
      </vt:variant>
      <vt:variant>
        <vt:i4>0</vt:i4>
      </vt:variant>
      <vt:variant>
        <vt:i4>5</vt:i4>
      </vt:variant>
      <vt:variant>
        <vt:lpwstr>https://www2.ed.gov/about/offices/list/ope/allocationstableinstitutionalportion.pdf</vt:lpwstr>
      </vt:variant>
      <vt:variant>
        <vt:lpwstr/>
      </vt:variant>
      <vt:variant>
        <vt:i4>3538985</vt:i4>
      </vt:variant>
      <vt:variant>
        <vt:i4>105</vt:i4>
      </vt:variant>
      <vt:variant>
        <vt:i4>0</vt:i4>
      </vt:variant>
      <vt:variant>
        <vt:i4>5</vt:i4>
      </vt:variant>
      <vt:variant>
        <vt:lpwstr>https://oese.ed.gov/files/2020/04/GEER-Fund-State-Allocations-Table.pdf</vt:lpwstr>
      </vt:variant>
      <vt:variant>
        <vt:lpwstr/>
      </vt:variant>
      <vt:variant>
        <vt:i4>6488177</vt:i4>
      </vt:variant>
      <vt:variant>
        <vt:i4>102</vt:i4>
      </vt:variant>
      <vt:variant>
        <vt:i4>0</vt:i4>
      </vt:variant>
      <vt:variant>
        <vt:i4>5</vt:i4>
      </vt:variant>
      <vt:variant>
        <vt:lpwstr>https://www2.ed.gov/about/offices/list/ope/allocationsfipse.pdf</vt:lpwstr>
      </vt:variant>
      <vt:variant>
        <vt:lpwstr/>
      </vt:variant>
      <vt:variant>
        <vt:i4>7143520</vt:i4>
      </vt:variant>
      <vt:variant>
        <vt:i4>99</vt:i4>
      </vt:variant>
      <vt:variant>
        <vt:i4>0</vt:i4>
      </vt:variant>
      <vt:variant>
        <vt:i4>5</vt:i4>
      </vt:variant>
      <vt:variant>
        <vt:lpwstr>https://www2.ed.gov/about/offices/list/ope/allocationstableinstitutionalportion.pdf</vt:lpwstr>
      </vt:variant>
      <vt:variant>
        <vt:lpwstr/>
      </vt:variant>
      <vt:variant>
        <vt:i4>6357029</vt:i4>
      </vt:variant>
      <vt:variant>
        <vt:i4>96</vt:i4>
      </vt:variant>
      <vt:variant>
        <vt:i4>0</vt:i4>
      </vt:variant>
      <vt:variant>
        <vt:i4>5</vt:i4>
      </vt:variant>
      <vt:variant>
        <vt:lpwstr>https://oese.ed.gov/offices/education-stabilization-fund/elementary-secondary-school-emergency-relief-fund/</vt:lpwstr>
      </vt:variant>
      <vt:variant>
        <vt:lpwstr/>
      </vt:variant>
      <vt:variant>
        <vt:i4>196612</vt:i4>
      </vt:variant>
      <vt:variant>
        <vt:i4>93</vt:i4>
      </vt:variant>
      <vt:variant>
        <vt:i4>0</vt:i4>
      </vt:variant>
      <vt:variant>
        <vt:i4>5</vt:i4>
      </vt:variant>
      <vt:variant>
        <vt:lpwstr>https://data.cdc.gov/Administrative/Claims-Reimbursement-to-Health-Care-Providers-and-/rksx-33p3/data</vt:lpwstr>
      </vt:variant>
      <vt:variant>
        <vt:lpwstr/>
      </vt:variant>
      <vt:variant>
        <vt:i4>6881333</vt:i4>
      </vt:variant>
      <vt:variant>
        <vt:i4>90</vt:i4>
      </vt:variant>
      <vt:variant>
        <vt:i4>0</vt:i4>
      </vt:variant>
      <vt:variant>
        <vt:i4>5</vt:i4>
      </vt:variant>
      <vt:variant>
        <vt:lpwstr>https://www.hhs.gov/sites/default/files/skilled-nursing-facility-provider-relief-payment-state-breakdown-2.pdf</vt:lpwstr>
      </vt:variant>
      <vt:variant>
        <vt:lpwstr/>
      </vt:variant>
      <vt:variant>
        <vt:i4>5963800</vt:i4>
      </vt:variant>
      <vt:variant>
        <vt:i4>87</vt:i4>
      </vt:variant>
      <vt:variant>
        <vt:i4>0</vt:i4>
      </vt:variant>
      <vt:variant>
        <vt:i4>5</vt:i4>
      </vt:variant>
      <vt:variant>
        <vt:lpwstr>https://www.hhs.gov/sites/default/files/skilled-nursing-facility-provider-relief-payment-state-breakdown.pdf</vt:lpwstr>
      </vt:variant>
      <vt:variant>
        <vt:lpwstr/>
      </vt:variant>
      <vt:variant>
        <vt:i4>3539057</vt:i4>
      </vt:variant>
      <vt:variant>
        <vt:i4>84</vt:i4>
      </vt:variant>
      <vt:variant>
        <vt:i4>0</vt:i4>
      </vt:variant>
      <vt:variant>
        <vt:i4>5</vt:i4>
      </vt:variant>
      <vt:variant>
        <vt:lpwstr>https://www.hhs.gov/sites/default/files/safety-net-hospital-provider-relief-payment-state-breakdown-adult-acute-care-hospitals.pdf</vt:lpwstr>
      </vt:variant>
      <vt:variant>
        <vt:lpwstr/>
      </vt:variant>
      <vt:variant>
        <vt:i4>3932257</vt:i4>
      </vt:variant>
      <vt:variant>
        <vt:i4>81</vt:i4>
      </vt:variant>
      <vt:variant>
        <vt:i4>0</vt:i4>
      </vt:variant>
      <vt:variant>
        <vt:i4>5</vt:i4>
      </vt:variant>
      <vt:variant>
        <vt:lpwstr>https://www.hhs.gov/sites/default/files/safety-net-hospital-provider-relief-payment-state-breakdown.pdf</vt:lpwstr>
      </vt:variant>
      <vt:variant>
        <vt:lpwstr/>
      </vt:variant>
      <vt:variant>
        <vt:i4>2883638</vt:i4>
      </vt:variant>
      <vt:variant>
        <vt:i4>78</vt:i4>
      </vt:variant>
      <vt:variant>
        <vt:i4>0</vt:i4>
      </vt:variant>
      <vt:variant>
        <vt:i4>5</vt:i4>
      </vt:variant>
      <vt:variant>
        <vt:lpwstr>https://www.hhs.gov/coronavirus/cares-act-provider-relief-fund/data/index.html</vt:lpwstr>
      </vt:variant>
      <vt:variant>
        <vt:lpwstr/>
      </vt:variant>
      <vt:variant>
        <vt:i4>2883638</vt:i4>
      </vt:variant>
      <vt:variant>
        <vt:i4>75</vt:i4>
      </vt:variant>
      <vt:variant>
        <vt:i4>0</vt:i4>
      </vt:variant>
      <vt:variant>
        <vt:i4>5</vt:i4>
      </vt:variant>
      <vt:variant>
        <vt:lpwstr>https://www.hhs.gov/coronavirus/cares-act-provider-relief-fund/data/index.html</vt:lpwstr>
      </vt:variant>
      <vt:variant>
        <vt:lpwstr/>
      </vt:variant>
      <vt:variant>
        <vt:i4>6029382</vt:i4>
      </vt:variant>
      <vt:variant>
        <vt:i4>72</vt:i4>
      </vt:variant>
      <vt:variant>
        <vt:i4>0</vt:i4>
      </vt:variant>
      <vt:variant>
        <vt:i4>5</vt:i4>
      </vt:variant>
      <vt:variant>
        <vt:lpwstr>https://www.hhs.gov/sites/default/files/state-by-state-breakdown-delivery-of-initial-30-billion-cares-act.pdf</vt:lpwstr>
      </vt:variant>
      <vt:variant>
        <vt:lpwstr/>
      </vt:variant>
      <vt:variant>
        <vt:i4>917587</vt:i4>
      </vt:variant>
      <vt:variant>
        <vt:i4>69</vt:i4>
      </vt:variant>
      <vt:variant>
        <vt:i4>0</vt:i4>
      </vt:variant>
      <vt:variant>
        <vt:i4>5</vt:i4>
      </vt:variant>
      <vt:variant>
        <vt:lpwstr>https://www.nist.gov/news-events/news/2020/07/nist-awards-50-million-funding-help-manufacturers-respond-pandemic</vt:lpwstr>
      </vt:variant>
      <vt:variant>
        <vt:lpwstr/>
      </vt:variant>
      <vt:variant>
        <vt:i4>2097259</vt:i4>
      </vt:variant>
      <vt:variant>
        <vt:i4>66</vt:i4>
      </vt:variant>
      <vt:variant>
        <vt:i4>0</vt:i4>
      </vt:variant>
      <vt:variant>
        <vt:i4>5</vt:i4>
      </vt:variant>
      <vt:variant>
        <vt:lpwstr>https://www.newyorkfed.org/medialibrary/media/markets/municipal-liquidity-facility-eligible-issuers</vt:lpwstr>
      </vt:variant>
      <vt:variant>
        <vt:lpwstr/>
      </vt:variant>
      <vt:variant>
        <vt:i4>7864428</vt:i4>
      </vt:variant>
      <vt:variant>
        <vt:i4>63</vt:i4>
      </vt:variant>
      <vt:variant>
        <vt:i4>0</vt:i4>
      </vt:variant>
      <vt:variant>
        <vt:i4>5</vt:i4>
      </vt:variant>
      <vt:variant>
        <vt:lpwstr>https://www.cms.gov/files/document/covid-accelerated-and-advance-payments-state.pdf</vt:lpwstr>
      </vt:variant>
      <vt:variant>
        <vt:lpwstr/>
      </vt:variant>
      <vt:variant>
        <vt:i4>5570631</vt:i4>
      </vt:variant>
      <vt:variant>
        <vt:i4>60</vt:i4>
      </vt:variant>
      <vt:variant>
        <vt:i4>0</vt:i4>
      </vt:variant>
      <vt:variant>
        <vt:i4>5</vt:i4>
      </vt:variant>
      <vt:variant>
        <vt:lpwstr>https://www.eda.gov/news/press-releases/coronavirus/</vt:lpwstr>
      </vt:variant>
      <vt:variant>
        <vt:lpwstr/>
      </vt:variant>
      <vt:variant>
        <vt:i4>3014774</vt:i4>
      </vt:variant>
      <vt:variant>
        <vt:i4>57</vt:i4>
      </vt:variant>
      <vt:variant>
        <vt:i4>0</vt:i4>
      </vt:variant>
      <vt:variant>
        <vt:i4>5</vt:i4>
      </vt:variant>
      <vt:variant>
        <vt:lpwstr>https://www.ed.gov/news/press-releases/secretary-devos-announces-student-centered-grant-awards-spur-worker-development-entrepreneurship-and-economic-growth-during-coronavirus-recovery</vt:lpwstr>
      </vt:variant>
      <vt:variant>
        <vt:lpwstr/>
      </vt:variant>
      <vt:variant>
        <vt:i4>1310745</vt:i4>
      </vt:variant>
      <vt:variant>
        <vt:i4>54</vt:i4>
      </vt:variant>
      <vt:variant>
        <vt:i4>0</vt:i4>
      </vt:variant>
      <vt:variant>
        <vt:i4>5</vt:i4>
      </vt:variant>
      <vt:variant>
        <vt:lpwstr>https://www.sba.gov/sites/default/files/2020-07/EIDL COVID-19 Advance 7.3.20-508.pdf</vt:lpwstr>
      </vt:variant>
      <vt:variant>
        <vt:lpwstr/>
      </vt:variant>
      <vt:variant>
        <vt:i4>7864357</vt:i4>
      </vt:variant>
      <vt:variant>
        <vt:i4>51</vt:i4>
      </vt:variant>
      <vt:variant>
        <vt:i4>0</vt:i4>
      </vt:variant>
      <vt:variant>
        <vt:i4>5</vt:i4>
      </vt:variant>
      <vt:variant>
        <vt:lpwstr>https://www.sba.gov/sites/default/files/2020-09/EIDL COVID-19 Loan 9.14.20.pdf</vt:lpwstr>
      </vt:variant>
      <vt:variant>
        <vt:lpwstr/>
      </vt:variant>
      <vt:variant>
        <vt:i4>7602296</vt:i4>
      </vt:variant>
      <vt:variant>
        <vt:i4>48</vt:i4>
      </vt:variant>
      <vt:variant>
        <vt:i4>0</vt:i4>
      </vt:variant>
      <vt:variant>
        <vt:i4>5</vt:i4>
      </vt:variant>
      <vt:variant>
        <vt:lpwstr>https://www.irs.gov/newsroom/irs-statement-on-economic-impact-payments-by-state</vt:lpwstr>
      </vt:variant>
      <vt:variant>
        <vt:lpwstr/>
      </vt:variant>
      <vt:variant>
        <vt:i4>6160415</vt:i4>
      </vt:variant>
      <vt:variant>
        <vt:i4>45</vt:i4>
      </vt:variant>
      <vt:variant>
        <vt:i4>0</vt:i4>
      </vt:variant>
      <vt:variant>
        <vt:i4>5</vt:i4>
      </vt:variant>
      <vt:variant>
        <vt:lpwstr>https://www.farmers.gov/cfap/data</vt:lpwstr>
      </vt:variant>
      <vt:variant>
        <vt:lpwstr/>
      </vt:variant>
      <vt:variant>
        <vt:i4>131093</vt:i4>
      </vt:variant>
      <vt:variant>
        <vt:i4>42</vt:i4>
      </vt:variant>
      <vt:variant>
        <vt:i4>0</vt:i4>
      </vt:variant>
      <vt:variant>
        <vt:i4>5</vt:i4>
      </vt:variant>
      <vt:variant>
        <vt:lpwstr>https://www.eda.gov/news/press-releases/2020/07/22/ely-nv.htm</vt:lpwstr>
      </vt:variant>
      <vt:variant>
        <vt:lpwstr/>
      </vt:variant>
      <vt:variant>
        <vt:i4>4653062</vt:i4>
      </vt:variant>
      <vt:variant>
        <vt:i4>39</vt:i4>
      </vt:variant>
      <vt:variant>
        <vt:i4>0</vt:i4>
      </vt:variant>
      <vt:variant>
        <vt:i4>5</vt:i4>
      </vt:variant>
      <vt:variant>
        <vt:lpwstr>https://www.fema.gov/media-library-data/1587382847878-f9def17e6317d54da7db7f1fd3081559/COVID-19EPMforAccessiblePublicServiceAnnouncementsFactSheet(03.21.20).pdf</vt:lpwstr>
      </vt:variant>
      <vt:variant>
        <vt:lpwstr/>
      </vt:variant>
      <vt:variant>
        <vt:i4>3211335</vt:i4>
      </vt:variant>
      <vt:variant>
        <vt:i4>36</vt:i4>
      </vt:variant>
      <vt:variant>
        <vt:i4>0</vt:i4>
      </vt:variant>
      <vt:variant>
        <vt:i4>5</vt:i4>
      </vt:variant>
      <vt:variant>
        <vt:lpwstr>https://www.fema.gov/media-library-data/1586788121932-d5de60d9f0d5492c2a3fcebfaea83761/FY_2020_EMPG-S_NOFO_Release_IB_GPDApproved_508ML.pdf</vt:lpwstr>
      </vt:variant>
      <vt:variant>
        <vt:lpwstr/>
      </vt:variant>
      <vt:variant>
        <vt:i4>1376269</vt:i4>
      </vt:variant>
      <vt:variant>
        <vt:i4>33</vt:i4>
      </vt:variant>
      <vt:variant>
        <vt:i4>0</vt:i4>
      </vt:variant>
      <vt:variant>
        <vt:i4>5</vt:i4>
      </vt:variant>
      <vt:variant>
        <vt:lpwstr>https://www.efsp.unitedway.org/efsp/website/websiteContents/pdfs/Phase CARES Allocations.pdf</vt:lpwstr>
      </vt:variant>
      <vt:variant>
        <vt:lpwstr/>
      </vt:variant>
      <vt:variant>
        <vt:i4>5832785</vt:i4>
      </vt:variant>
      <vt:variant>
        <vt:i4>30</vt:i4>
      </vt:variant>
      <vt:variant>
        <vt:i4>0</vt:i4>
      </vt:variant>
      <vt:variant>
        <vt:i4>5</vt:i4>
      </vt:variant>
      <vt:variant>
        <vt:lpwstr>https://home.treasury.gov/policy-issues/cares/state-and-local-governments</vt:lpwstr>
      </vt:variant>
      <vt:variant>
        <vt:lpwstr/>
      </vt:variant>
      <vt:variant>
        <vt:i4>1769541</vt:i4>
      </vt:variant>
      <vt:variant>
        <vt:i4>27</vt:i4>
      </vt:variant>
      <vt:variant>
        <vt:i4>0</vt:i4>
      </vt:variant>
      <vt:variant>
        <vt:i4>5</vt:i4>
      </vt:variant>
      <vt:variant>
        <vt:lpwstr>https://pandemic.oversight.gov/track-the-money/contracts/</vt:lpwstr>
      </vt:variant>
      <vt:variant>
        <vt:lpwstr/>
      </vt:variant>
      <vt:variant>
        <vt:i4>2949231</vt:i4>
      </vt:variant>
      <vt:variant>
        <vt:i4>24</vt:i4>
      </vt:variant>
      <vt:variant>
        <vt:i4>0</vt:i4>
      </vt:variant>
      <vt:variant>
        <vt:i4>5</vt:i4>
      </vt:variant>
      <vt:variant>
        <vt:lpwstr>https://www.westaf.org/westaf-announces-cares-relief-fund-awardees/</vt:lpwstr>
      </vt:variant>
      <vt:variant>
        <vt:lpwstr/>
      </vt:variant>
      <vt:variant>
        <vt:i4>7733287</vt:i4>
      </vt:variant>
      <vt:variant>
        <vt:i4>21</vt:i4>
      </vt:variant>
      <vt:variant>
        <vt:i4>0</vt:i4>
      </vt:variant>
      <vt:variant>
        <vt:i4>5</vt:i4>
      </vt:variant>
      <vt:variant>
        <vt:lpwstr>https://www.arts.gov/news/2020/national-endowment-arts-awards-cares-act-funding-states</vt:lpwstr>
      </vt:variant>
      <vt:variant>
        <vt:lpwstr/>
      </vt:variant>
      <vt:variant>
        <vt:i4>7274557</vt:i4>
      </vt:variant>
      <vt:variant>
        <vt:i4>18</vt:i4>
      </vt:variant>
      <vt:variant>
        <vt:i4>0</vt:i4>
      </vt:variant>
      <vt:variant>
        <vt:i4>5</vt:i4>
      </vt:variant>
      <vt:variant>
        <vt:lpwstr>https://www.neh.gov/news/neh-announces-40-million-cares-act-grants</vt:lpwstr>
      </vt:variant>
      <vt:variant>
        <vt:lpwstr/>
      </vt:variant>
      <vt:variant>
        <vt:i4>65543</vt:i4>
      </vt:variant>
      <vt:variant>
        <vt:i4>15</vt:i4>
      </vt:variant>
      <vt:variant>
        <vt:i4>0</vt:i4>
      </vt:variant>
      <vt:variant>
        <vt:i4>5</vt:i4>
      </vt:variant>
      <vt:variant>
        <vt:lpwstr>https://www.imls.gov/sites/default/files/caresactallotmenttablefy2020.pdf</vt:lpwstr>
      </vt:variant>
      <vt:variant>
        <vt:lpwstr/>
      </vt:variant>
      <vt:variant>
        <vt:i4>5374036</vt:i4>
      </vt:variant>
      <vt:variant>
        <vt:i4>12</vt:i4>
      </vt:variant>
      <vt:variant>
        <vt:i4>0</vt:i4>
      </vt:variant>
      <vt:variant>
        <vt:i4>5</vt:i4>
      </vt:variant>
      <vt:variant>
        <vt:lpwstr>https://www.cpb.org/files/aboutcpb/financials/funding/FY-2020-CARES-Act-Stabilization-Funding.pdf</vt:lpwstr>
      </vt:variant>
      <vt:variant>
        <vt:lpwstr/>
      </vt:variant>
      <vt:variant>
        <vt:i4>6750330</vt:i4>
      </vt:variant>
      <vt:variant>
        <vt:i4>9</vt:i4>
      </vt:variant>
      <vt:variant>
        <vt:i4>0</vt:i4>
      </vt:variant>
      <vt:variant>
        <vt:i4>5</vt:i4>
      </vt:variant>
      <vt:variant>
        <vt:lpwstr>https://www.lasvegasnevada.gov/News/Blog/Detail/reopening-resources-for-businesses</vt:lpwstr>
      </vt:variant>
      <vt:variant>
        <vt:lpwstr/>
      </vt:variant>
      <vt:variant>
        <vt:i4>3670022</vt:i4>
      </vt:variant>
      <vt:variant>
        <vt:i4>6</vt:i4>
      </vt:variant>
      <vt:variant>
        <vt:i4>0</vt:i4>
      </vt:variant>
      <vt:variant>
        <vt:i4>5</vt:i4>
      </vt:variant>
      <vt:variant>
        <vt:lpwstr>https://pgwest.blob.core.windows.net/lasvegas/Meetings/640/Packet_20200707160751579.pdf?sv=2017-04-17&amp;sr=b&amp;sig=Yx7UWKtdfIxzgLi0y1c%2BfPWateYmCuP1GCCrBIyrioU%3D&amp;st=2020-07-30T18%3A05%3A11Z&amp;se=2020-08-01T18%3A05%3A11Z&amp;sp=r</vt:lpwstr>
      </vt:variant>
      <vt:variant>
        <vt:lpwstr/>
      </vt:variant>
      <vt:variant>
        <vt:i4>3735642</vt:i4>
      </vt:variant>
      <vt:variant>
        <vt:i4>3</vt:i4>
      </vt:variant>
      <vt:variant>
        <vt:i4>0</vt:i4>
      </vt:variant>
      <vt:variant>
        <vt:i4>5</vt:i4>
      </vt:variant>
      <vt:variant>
        <vt:lpwstr>http://clark.granicus.com/MediaPlayer.php?view_id=17&amp;clip_id=6743&amp;meta_id=1387624</vt:lpwstr>
      </vt:variant>
      <vt:variant>
        <vt:lpwstr/>
      </vt:variant>
      <vt:variant>
        <vt:i4>5832785</vt:i4>
      </vt:variant>
      <vt:variant>
        <vt:i4>0</vt:i4>
      </vt:variant>
      <vt:variant>
        <vt:i4>0</vt:i4>
      </vt:variant>
      <vt:variant>
        <vt:i4>5</vt:i4>
      </vt:variant>
      <vt:variant>
        <vt:lpwstr>https://home.treasury.gov/policy-issues/cares/state-and-local-governments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COVID-19 Funding Report October 1, 2020</dc:title>
  <dc:subject/>
  <dc:creator>JoVon Sotak</dc:creator>
  <cp:keywords>grants</cp:keywords>
  <dc:description>For information regarding this report, contact grants@admin.nv.gov</dc:description>
  <cp:lastModifiedBy>JoVon Sotak</cp:lastModifiedBy>
  <cp:revision>2</cp:revision>
  <dcterms:created xsi:type="dcterms:W3CDTF">2020-10-01T19:36:00Z</dcterms:created>
  <dcterms:modified xsi:type="dcterms:W3CDTF">2020-10-01T19:36:00Z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0x01010049EB4B6C7DDEF3428F5F1EC00363E70E</vt:lpwstr>
  </property>
</Properties>
</file>